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1B" w:rsidRPr="006D611B" w:rsidRDefault="006D611B" w:rsidP="006D611B">
      <w:pPr>
        <w:pStyle w:val="2"/>
        <w:jc w:val="center"/>
        <w:rPr>
          <w:rStyle w:val="Zag11"/>
          <w:lang w:val="ru-RU"/>
        </w:rPr>
      </w:pPr>
      <w:r w:rsidRPr="006D611B">
        <w:rPr>
          <w:rStyle w:val="Zag11"/>
          <w:lang w:val="ru-RU"/>
        </w:rPr>
        <w:t>Аннотация к рабочим программам</w:t>
      </w:r>
    </w:p>
    <w:p w:rsidR="006D611B" w:rsidRPr="003A667B" w:rsidRDefault="006D611B" w:rsidP="006D611B">
      <w:pPr>
        <w:pStyle w:val="2"/>
        <w:rPr>
          <w:rStyle w:val="Zag11"/>
          <w:b w:val="0"/>
        </w:rPr>
      </w:pPr>
      <w:r>
        <w:rPr>
          <w:rStyle w:val="Zag11"/>
          <w:b w:val="0"/>
        </w:rPr>
        <w:t>Дополнительн</w:t>
      </w:r>
      <w:r>
        <w:rPr>
          <w:rStyle w:val="Zag11"/>
          <w:b w:val="0"/>
          <w:lang w:val="ru-RU"/>
        </w:rPr>
        <w:t>ые</w:t>
      </w:r>
      <w:r>
        <w:rPr>
          <w:rStyle w:val="Zag11"/>
          <w:b w:val="0"/>
        </w:rPr>
        <w:t xml:space="preserve"> общеобразовательн</w:t>
      </w:r>
      <w:r>
        <w:rPr>
          <w:rStyle w:val="Zag11"/>
          <w:b w:val="0"/>
          <w:lang w:val="ru-RU"/>
        </w:rPr>
        <w:t>ые</w:t>
      </w:r>
      <w:r>
        <w:rPr>
          <w:rStyle w:val="Zag11"/>
          <w:b w:val="0"/>
        </w:rPr>
        <w:t xml:space="preserve"> общеразвивающ</w:t>
      </w:r>
      <w:proofErr w:type="spellStart"/>
      <w:r>
        <w:rPr>
          <w:rStyle w:val="Zag11"/>
          <w:b w:val="0"/>
          <w:lang w:val="ru-RU"/>
        </w:rPr>
        <w:t>ие</w:t>
      </w:r>
      <w:proofErr w:type="spellEnd"/>
      <w:r w:rsidRPr="00D62B7D">
        <w:rPr>
          <w:rStyle w:val="Zag11"/>
          <w:b w:val="0"/>
        </w:rPr>
        <w:t xml:space="preserve"> п</w:t>
      </w:r>
      <w:r>
        <w:rPr>
          <w:rStyle w:val="Zag11"/>
          <w:b w:val="0"/>
        </w:rPr>
        <w:t>рограмм</w:t>
      </w:r>
      <w:r>
        <w:rPr>
          <w:rStyle w:val="Zag11"/>
          <w:b w:val="0"/>
          <w:lang w:val="ru-RU"/>
        </w:rPr>
        <w:t>ы</w:t>
      </w:r>
      <w:r w:rsidRPr="00D62B7D">
        <w:rPr>
          <w:rStyle w:val="Zag11"/>
          <w:b w:val="0"/>
        </w:rPr>
        <w:t xml:space="preserve"> </w:t>
      </w:r>
      <w:r>
        <w:rPr>
          <w:rStyle w:val="Zag11"/>
          <w:b w:val="0"/>
        </w:rPr>
        <w:t>составлен</w:t>
      </w:r>
      <w:r>
        <w:rPr>
          <w:rStyle w:val="Zag11"/>
          <w:b w:val="0"/>
          <w:lang w:val="ru-RU"/>
        </w:rPr>
        <w:t>ы</w:t>
      </w:r>
      <w:r w:rsidRPr="003A667B">
        <w:rPr>
          <w:rStyle w:val="Zag11"/>
          <w:b w:val="0"/>
        </w:rPr>
        <w:t xml:space="preserve"> на основе следующих нормативно-правовых документов:</w:t>
      </w:r>
    </w:p>
    <w:p w:rsidR="006D611B" w:rsidRPr="003A667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Times New Roman" w:eastAsia="Sylfaen" w:hAnsi="Times New Roman"/>
          <w:color w:val="000000"/>
          <w:sz w:val="28"/>
          <w:szCs w:val="28"/>
          <w:lang w:eastAsia="ru-RU"/>
        </w:rPr>
      </w:pPr>
      <w:r w:rsidRPr="003A667B">
        <w:rPr>
          <w:rStyle w:val="Zag11"/>
          <w:rFonts w:ascii="Times New Roman" w:hAnsi="Times New Roman"/>
          <w:sz w:val="28"/>
          <w:szCs w:val="28"/>
        </w:rPr>
        <w:t xml:space="preserve">1.  </w:t>
      </w:r>
      <w:r w:rsidRPr="003A667B">
        <w:rPr>
          <w:rFonts w:ascii="Times New Roman" w:eastAsia="Sylfaen" w:hAnsi="Times New Roman"/>
          <w:color w:val="000000"/>
          <w:sz w:val="28"/>
          <w:szCs w:val="28"/>
          <w:lang w:eastAsia="ru-RU"/>
        </w:rPr>
        <w:t>Федеральный закон Российской Федерации «Об образовании в Российской Федерации» от 29 декабря 2012 года № 273-ФЗ</w:t>
      </w:r>
      <w:r>
        <w:rPr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 (с изменениями и дополнениями</w:t>
      </w:r>
      <w:r w:rsidRPr="003A667B">
        <w:rPr>
          <w:rFonts w:ascii="Times New Roman" w:eastAsia="Sylfaen" w:hAnsi="Times New Roman"/>
          <w:color w:val="000000"/>
          <w:sz w:val="28"/>
          <w:szCs w:val="28"/>
          <w:lang w:eastAsia="ru-RU"/>
        </w:rPr>
        <w:t>).</w:t>
      </w:r>
    </w:p>
    <w:p w:rsidR="006D611B" w:rsidRPr="003A667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66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СанПиН </w:t>
      </w:r>
      <w:r w:rsidRPr="00661810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 (вступил в силу с 01.01.2021);</w:t>
      </w:r>
    </w:p>
    <w:p w:rsidR="006D611B" w:rsidRPr="003A667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3</w:t>
      </w:r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. Стратегия развития воспитания в Российской Федерации на период до 2025 года. Распоряжение Правительства РФ от 29 мая 2015 года № 996-р;</w:t>
      </w:r>
    </w:p>
    <w:p w:rsidR="006D611B" w:rsidRPr="003A667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4. </w:t>
      </w:r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Проект Минфина России «Содействие повышению уровня финансовой грамотности населения и развитию финансового образования в Российской Федерации»;  </w:t>
      </w:r>
    </w:p>
    <w:p w:rsidR="006D611B" w:rsidRPr="003A667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5. </w:t>
      </w:r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Концепция Национальной </w:t>
      </w:r>
      <w:proofErr w:type="gramStart"/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программы повышения уровня финансовой грамотности населения Российской</w:t>
      </w:r>
      <w:proofErr w:type="gramEnd"/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Федераци</w:t>
      </w:r>
      <w:proofErr w:type="spellEnd"/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;</w:t>
      </w:r>
    </w:p>
    <w:p w:rsidR="006D611B" w:rsidRPr="003A667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6</w:t>
      </w:r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. Стратегия развития финансового рынка российской федерации на период до 2020 года. Распоряжение Правительства РФ от 29.12.2008 N 2043-р;</w:t>
      </w:r>
    </w:p>
    <w:p w:rsidR="006D611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7</w:t>
      </w:r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. Распоряжение Правительства РФ от 25 сентября 2017 г. № 2039-р</w:t>
      </w:r>
      <w:proofErr w:type="gramStart"/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б утверждении Стратегии повышения финансовой грамотности в Российской Федерации на 2017 - 2023 гг.</w:t>
      </w:r>
    </w:p>
    <w:p w:rsidR="006D611B" w:rsidRPr="009B2286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8</w:t>
      </w:r>
      <w:r w:rsidRPr="003A667B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. </w:t>
      </w:r>
      <w:r w:rsidRPr="009B2286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</w:t>
      </w:r>
    </w:p>
    <w:p w:rsidR="006D611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 w:rsidRPr="009B2286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средней общеобразо</w:t>
      </w: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вательной школы № 70 г. Томска.</w:t>
      </w:r>
    </w:p>
    <w:p w:rsidR="006D611B" w:rsidRPr="009B2286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 xml:space="preserve">9. </w:t>
      </w:r>
      <w:r w:rsidRPr="009B2286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Основная образовательная программа среднего общего образования</w:t>
      </w:r>
    </w:p>
    <w:p w:rsidR="006D611B" w:rsidRPr="003A667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  <w:r w:rsidRPr="009B2286"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70 г. Томска.</w:t>
      </w:r>
    </w:p>
    <w:p w:rsidR="006D611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</w:p>
    <w:p w:rsidR="006D611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</w:p>
    <w:p w:rsidR="006D611B" w:rsidRDefault="006D611B" w:rsidP="006D611B">
      <w:pPr>
        <w:widowControl w:val="0"/>
        <w:tabs>
          <w:tab w:val="left" w:pos="284"/>
          <w:tab w:val="left" w:pos="426"/>
        </w:tabs>
        <w:suppressAutoHyphens/>
        <w:spacing w:after="0" w:line="360" w:lineRule="auto"/>
        <w:jc w:val="both"/>
        <w:rPr>
          <w:rStyle w:val="Zag11"/>
          <w:rFonts w:ascii="Times New Roman" w:eastAsia="Sylfaen" w:hAnsi="Times New Roman"/>
          <w:color w:val="000000"/>
          <w:sz w:val="28"/>
          <w:szCs w:val="28"/>
          <w:lang w:eastAsia="ru-RU"/>
        </w:rPr>
      </w:pPr>
    </w:p>
    <w:p w:rsidR="006D611B" w:rsidRPr="006D611B" w:rsidRDefault="006D611B" w:rsidP="006D611B">
      <w:pPr>
        <w:pStyle w:val="2"/>
        <w:jc w:val="center"/>
        <w:rPr>
          <w:lang w:val="ru-RU"/>
        </w:rPr>
      </w:pPr>
      <w:bookmarkStart w:id="0" w:name="_Toc410653946"/>
      <w:bookmarkStart w:id="1" w:name="_Toc414553127"/>
      <w:r>
        <w:rPr>
          <w:rStyle w:val="Zag11"/>
        </w:rPr>
        <w:lastRenderedPageBreak/>
        <w:t xml:space="preserve">Цели </w:t>
      </w:r>
      <w:r w:rsidRPr="003A667B">
        <w:rPr>
          <w:rStyle w:val="Zag11"/>
        </w:rPr>
        <w:t xml:space="preserve">реализации </w:t>
      </w:r>
      <w:r w:rsidRPr="003A667B">
        <w:t>программ</w:t>
      </w:r>
      <w:bookmarkEnd w:id="0"/>
      <w:bookmarkEnd w:id="1"/>
    </w:p>
    <w:p w:rsidR="006D611B" w:rsidRPr="003A667B" w:rsidRDefault="006D611B" w:rsidP="006D611B">
      <w:pPr>
        <w:pStyle w:val="2"/>
        <w:ind w:firstLine="708"/>
        <w:rPr>
          <w:rStyle w:val="Zag11"/>
          <w:b w:val="0"/>
        </w:rPr>
      </w:pPr>
      <w:r w:rsidRPr="003A667B">
        <w:rPr>
          <w:rStyle w:val="Zag11"/>
          <w:b w:val="0"/>
        </w:rPr>
        <w:t>Целями реализации рабочей программы дополнительного образования являются:</w:t>
      </w:r>
      <w:r>
        <w:rPr>
          <w:rStyle w:val="Zag11"/>
          <w:b w:val="0"/>
        </w:rPr>
        <w:t xml:space="preserve"> </w:t>
      </w:r>
      <w:r w:rsidRPr="003A667B">
        <w:rPr>
          <w:rStyle w:val="Zag11"/>
          <w:b w:val="0"/>
        </w:rPr>
        <w:t xml:space="preserve">формирование активной жизненной позиции, развитие </w:t>
      </w:r>
      <w:r>
        <w:rPr>
          <w:rStyle w:val="Zag11"/>
          <w:b w:val="0"/>
          <w:lang w:val="ru-RU"/>
        </w:rPr>
        <w:t>определенного задачами конкретной программы</w:t>
      </w:r>
      <w:r w:rsidRPr="003A667B">
        <w:rPr>
          <w:rStyle w:val="Zag11"/>
          <w:b w:val="0"/>
        </w:rPr>
        <w:t xml:space="preserve"> образа мышления, воспитание ответственно</w:t>
      </w:r>
      <w:r>
        <w:rPr>
          <w:rStyle w:val="Zag11"/>
          <w:b w:val="0"/>
        </w:rPr>
        <w:t>сти и нравственного поведения</w:t>
      </w:r>
      <w:r>
        <w:rPr>
          <w:rStyle w:val="Zag11"/>
          <w:b w:val="0"/>
          <w:lang w:val="ru-RU"/>
        </w:rPr>
        <w:t xml:space="preserve"> </w:t>
      </w:r>
      <w:r w:rsidRPr="003A667B">
        <w:rPr>
          <w:rStyle w:val="Zag11"/>
          <w:b w:val="0"/>
        </w:rPr>
        <w:t>в семье и обществе, приобретение опыта применения полученных знаний и умений для</w:t>
      </w:r>
      <w:r>
        <w:rPr>
          <w:rStyle w:val="Zag11"/>
          <w:b w:val="0"/>
        </w:rPr>
        <w:t xml:space="preserve"> решения элементарных вопросов</w:t>
      </w:r>
      <w:r w:rsidRPr="003A667B">
        <w:rPr>
          <w:rStyle w:val="Zag11"/>
          <w:b w:val="0"/>
        </w:rPr>
        <w:t>.</w:t>
      </w:r>
    </w:p>
    <w:p w:rsidR="006D611B" w:rsidRPr="003A667B" w:rsidRDefault="006D611B" w:rsidP="006D611B">
      <w:pPr>
        <w:pStyle w:val="2"/>
        <w:rPr>
          <w:b w:val="0"/>
        </w:rPr>
      </w:pPr>
      <w:r>
        <w:rPr>
          <w:rStyle w:val="Zag11"/>
          <w:b w:val="0"/>
        </w:rPr>
        <w:t>Программ</w:t>
      </w:r>
      <w:r>
        <w:rPr>
          <w:rStyle w:val="Zag11"/>
          <w:b w:val="0"/>
          <w:lang w:val="ru-RU"/>
        </w:rPr>
        <w:t>ы</w:t>
      </w:r>
      <w:r>
        <w:rPr>
          <w:rStyle w:val="Zag11"/>
          <w:b w:val="0"/>
        </w:rPr>
        <w:t xml:space="preserve"> </w:t>
      </w:r>
      <w:r>
        <w:rPr>
          <w:b w:val="0"/>
        </w:rPr>
        <w:t xml:space="preserve"> разработан</w:t>
      </w:r>
      <w:r>
        <w:rPr>
          <w:b w:val="0"/>
          <w:lang w:val="ru-RU"/>
        </w:rPr>
        <w:t>ы</w:t>
      </w:r>
      <w:r w:rsidRPr="003A667B">
        <w:rPr>
          <w:b w:val="0"/>
        </w:rPr>
        <w:t xml:space="preserve"> для обучающихся </w:t>
      </w:r>
      <w:r>
        <w:rPr>
          <w:b w:val="0"/>
        </w:rPr>
        <w:t>8</w:t>
      </w:r>
      <w:r w:rsidRPr="003A667B">
        <w:rPr>
          <w:b w:val="0"/>
        </w:rPr>
        <w:t xml:space="preserve">-12 классов (от 18 до 30 лет) с учётом специфики организации образовательного процесса в условиях общеобразовательной организации при исправительном учреждении. </w:t>
      </w:r>
      <w:r w:rsidRPr="002D680E">
        <w:rPr>
          <w:b w:val="0"/>
        </w:rPr>
        <w:t xml:space="preserve">Срок реализации программы: 1 год. Объем Программы: </w:t>
      </w:r>
      <w:r>
        <w:rPr>
          <w:b w:val="0"/>
        </w:rPr>
        <w:t>3</w:t>
      </w:r>
      <w:r>
        <w:rPr>
          <w:b w:val="0"/>
          <w:lang w:val="ru-RU"/>
        </w:rPr>
        <w:t>4</w:t>
      </w:r>
      <w:r w:rsidRPr="002D680E">
        <w:rPr>
          <w:b w:val="0"/>
        </w:rPr>
        <w:t xml:space="preserve"> часа в учебный год, в неделю - 1 час.</w:t>
      </w:r>
      <w:bookmarkStart w:id="2" w:name="_GoBack"/>
      <w:bookmarkEnd w:id="2"/>
    </w:p>
    <w:p w:rsidR="00414DCE" w:rsidRPr="006D611B" w:rsidRDefault="006D611B">
      <w:pPr>
        <w:rPr>
          <w:lang w:val="x-none"/>
        </w:rPr>
      </w:pPr>
    </w:p>
    <w:sectPr w:rsidR="00414DCE" w:rsidRPr="006D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15E"/>
    <w:multiLevelType w:val="hybridMultilevel"/>
    <w:tmpl w:val="8A34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12"/>
    <w:rsid w:val="00016612"/>
    <w:rsid w:val="00131301"/>
    <w:rsid w:val="006D611B"/>
    <w:rsid w:val="00E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1B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6D611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11B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Zag11">
    <w:name w:val="Zag_11"/>
    <w:rsid w:val="006D6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1B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6D611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11B"/>
    <w:rPr>
      <w:rFonts w:ascii="Times New Roman" w:eastAsia="@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Zag11">
    <w:name w:val="Zag_11"/>
    <w:rsid w:val="006D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 П.Д.</dc:creator>
  <cp:keywords/>
  <dc:description/>
  <cp:lastModifiedBy>Курушин П.Д.</cp:lastModifiedBy>
  <cp:revision>2</cp:revision>
  <dcterms:created xsi:type="dcterms:W3CDTF">2024-06-20T03:29:00Z</dcterms:created>
  <dcterms:modified xsi:type="dcterms:W3CDTF">2024-06-20T03:31:00Z</dcterms:modified>
</cp:coreProperties>
</file>