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B67FA" w14:textId="77777777" w:rsidR="00E2314C" w:rsidRDefault="00E2314C">
      <w:pPr>
        <w:spacing w:line="254" w:lineRule="auto"/>
        <w:rPr>
          <w:rFonts w:ascii="Calibri" w:eastAsia="Calibri" w:hAnsi="Calibri" w:cs="Calibri"/>
          <w:b/>
        </w:rPr>
      </w:pPr>
    </w:p>
    <w:p w14:paraId="1720CF5E" w14:textId="77777777" w:rsidR="00E2314C" w:rsidRDefault="00364F36">
      <w:pPr>
        <w:spacing w:line="254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ПРЕДВАРИТЕЛЬНАЯ ПРОГРАММА</w:t>
      </w:r>
    </w:p>
    <w:p w14:paraId="60C01234" w14:textId="77777777" w:rsidR="00E2314C" w:rsidRDefault="00364F36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Федерального Просветительского марафона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Знание.Первые</w:t>
      </w:r>
      <w:proofErr w:type="spellEnd"/>
    </w:p>
    <w:p w14:paraId="4387328D" w14:textId="77777777" w:rsidR="00E2314C" w:rsidRDefault="00364F3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/>
      </w:r>
    </w:p>
    <w:p w14:paraId="34AB2703" w14:textId="4971FD2C" w:rsidR="00E2314C" w:rsidRDefault="00364F3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Дата проведения: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934C53">
        <w:rPr>
          <w:rFonts w:ascii="Calibri" w:eastAsia="Calibri" w:hAnsi="Calibri" w:cs="Calibri"/>
          <w:sz w:val="28"/>
          <w:szCs w:val="28"/>
        </w:rPr>
        <w:t>4</w:t>
      </w:r>
      <w:r>
        <w:rPr>
          <w:rFonts w:ascii="Calibri" w:eastAsia="Calibri" w:hAnsi="Calibri" w:cs="Calibri"/>
          <w:sz w:val="28"/>
          <w:szCs w:val="28"/>
        </w:rPr>
        <w:t xml:space="preserve"> ноября 2024 г.</w:t>
      </w:r>
    </w:p>
    <w:p w14:paraId="7EA2DB69" w14:textId="144B9D0F" w:rsidR="00934C53" w:rsidRPr="00934C53" w:rsidRDefault="00364F36" w:rsidP="00934C5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Место проведения</w:t>
      </w:r>
      <w:r>
        <w:rPr>
          <w:rFonts w:ascii="Calibri" w:eastAsia="Calibri" w:hAnsi="Calibri" w:cs="Calibri"/>
          <w:sz w:val="28"/>
          <w:szCs w:val="28"/>
        </w:rPr>
        <w:t xml:space="preserve">: </w:t>
      </w:r>
      <w:r w:rsidR="00934C53" w:rsidRPr="00934C53">
        <w:rPr>
          <w:rFonts w:ascii="Calibri" w:eastAsia="Calibri" w:hAnsi="Calibri" w:cs="Calibri"/>
          <w:sz w:val="28"/>
          <w:szCs w:val="28"/>
        </w:rPr>
        <w:t xml:space="preserve">г. </w:t>
      </w:r>
      <w:r w:rsidR="00F3304A">
        <w:rPr>
          <w:rFonts w:ascii="Calibri" w:eastAsia="Calibri" w:hAnsi="Calibri" w:cs="Calibri"/>
          <w:sz w:val="28"/>
          <w:szCs w:val="28"/>
        </w:rPr>
        <w:t>Томск</w:t>
      </w:r>
      <w:r w:rsidR="00934C53" w:rsidRPr="00934C53">
        <w:rPr>
          <w:rFonts w:ascii="Calibri" w:eastAsia="Calibri" w:hAnsi="Calibri" w:cs="Calibri"/>
          <w:sz w:val="28"/>
          <w:szCs w:val="28"/>
        </w:rPr>
        <w:t xml:space="preserve">, </w:t>
      </w:r>
      <w:r w:rsidR="00C00EA8">
        <w:rPr>
          <w:rFonts w:ascii="Calibri" w:eastAsia="Calibri" w:hAnsi="Calibri" w:cs="Calibri"/>
          <w:sz w:val="28"/>
          <w:szCs w:val="28"/>
        </w:rPr>
        <w:t>проспект Ленина, 36, Центр культуры Томского государственного университета</w:t>
      </w:r>
    </w:p>
    <w:p w14:paraId="34A83798" w14:textId="77777777" w:rsidR="00E2314C" w:rsidRDefault="00E2314C">
      <w:pPr>
        <w:rPr>
          <w:rFonts w:ascii="Calibri" w:eastAsia="Calibri" w:hAnsi="Calibri" w:cs="Calibri"/>
          <w:b/>
        </w:rPr>
      </w:pPr>
    </w:p>
    <w:tbl>
      <w:tblPr>
        <w:tblStyle w:val="aff"/>
        <w:tblW w:w="11057" w:type="dxa"/>
        <w:tblInd w:w="-1281" w:type="dxa"/>
        <w:tblLayout w:type="fixed"/>
        <w:tblLook w:val="0400" w:firstRow="0" w:lastRow="0" w:firstColumn="0" w:lastColumn="0" w:noHBand="0" w:noVBand="1"/>
      </w:tblPr>
      <w:tblGrid>
        <w:gridCol w:w="1919"/>
        <w:gridCol w:w="4626"/>
        <w:gridCol w:w="2256"/>
        <w:gridCol w:w="2256"/>
      </w:tblGrid>
      <w:tr w:rsidR="00E2314C" w14:paraId="3401B7B8" w14:textId="77777777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8BF5"/>
            <w:tcMar>
              <w:left w:w="108" w:type="dxa"/>
              <w:right w:w="108" w:type="dxa"/>
            </w:tcMar>
          </w:tcPr>
          <w:p w14:paraId="34699A30" w14:textId="77777777" w:rsidR="00E2314C" w:rsidRDefault="00364F36">
            <w:pPr>
              <w:spacing w:line="276" w:lineRule="auto"/>
              <w:ind w:left="57" w:right="57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Время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8BF5"/>
            <w:tcMar>
              <w:left w:w="108" w:type="dxa"/>
              <w:right w:w="108" w:type="dxa"/>
            </w:tcMar>
          </w:tcPr>
          <w:p w14:paraId="524CE05A" w14:textId="77777777" w:rsidR="00E2314C" w:rsidRDefault="00364F36">
            <w:pPr>
              <w:spacing w:line="276" w:lineRule="auto"/>
              <w:ind w:left="57" w:right="57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8BF5"/>
          </w:tcPr>
          <w:p w14:paraId="29054314" w14:textId="77777777" w:rsidR="00E2314C" w:rsidRDefault="00934C53">
            <w:pPr>
              <w:spacing w:line="276" w:lineRule="auto"/>
              <w:ind w:left="57" w:right="57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Пресс-подход</w:t>
            </w:r>
          </w:p>
          <w:p w14:paraId="6A47D062" w14:textId="192347D8" w:rsidR="00934C53" w:rsidRPr="00934C53" w:rsidRDefault="00934C53">
            <w:pPr>
              <w:spacing w:line="276" w:lineRule="auto"/>
              <w:ind w:left="57" w:right="57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(да</w:t>
            </w:r>
            <w:r w:rsidRPr="00F3304A">
              <w:rPr>
                <w:rFonts w:ascii="Calibri" w:eastAsia="Calibri" w:hAnsi="Calibri" w:cs="Calibri"/>
                <w:b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нет, время)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8BF5"/>
          </w:tcPr>
          <w:p w14:paraId="60122AD3" w14:textId="61391B41" w:rsidR="00E2314C" w:rsidRDefault="00934C53">
            <w:pPr>
              <w:spacing w:line="276" w:lineRule="auto"/>
              <w:ind w:left="57" w:right="57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Комментарии</w:t>
            </w:r>
          </w:p>
        </w:tc>
      </w:tr>
      <w:tr w:rsidR="00F2665B" w14:paraId="29563E57" w14:textId="77777777" w:rsidTr="007B39BF">
        <w:trPr>
          <w:trHeight w:val="5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9D2F08A" w14:textId="57CC43EC" w:rsidR="00F2665B" w:rsidRDefault="00F2665B">
            <w:pPr>
              <w:spacing w:line="276" w:lineRule="auto"/>
              <w:ind w:right="57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10.00-10.10</w:t>
            </w:r>
          </w:p>
        </w:tc>
        <w:tc>
          <w:tcPr>
            <w:tcW w:w="91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A4F298" w14:textId="77777777" w:rsidR="00F2665B" w:rsidRDefault="00F2665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 xml:space="preserve">Открытие </w:t>
            </w:r>
          </w:p>
          <w:p w14:paraId="583FF992" w14:textId="0FFB97E0" w:rsidR="00F2665B" w:rsidRPr="00F2665B" w:rsidRDefault="00F2665B" w:rsidP="00C00EA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D565A" w14:paraId="2A1B3F82" w14:textId="77777777" w:rsidTr="008B3F3C">
        <w:trPr>
          <w:trHeight w:val="467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67E728F5" w14:textId="77777777" w:rsidR="00ED565A" w:rsidRDefault="00ED565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34C53" w14:paraId="1A3CADF9" w14:textId="77777777" w:rsidTr="001E1CD7">
        <w:trPr>
          <w:trHeight w:val="5500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0F1EA3B" w14:textId="446F10E0" w:rsidR="00934C53" w:rsidRDefault="00934C53">
            <w:pPr>
              <w:spacing w:line="276" w:lineRule="auto"/>
              <w:ind w:right="57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10:</w:t>
            </w:r>
            <w:r w:rsidR="00F2665B"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0 – 10:</w:t>
            </w:r>
            <w:r w:rsidR="00F2665B"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  <w:r w:rsidR="00C00EA8">
              <w:rPr>
                <w:rFonts w:ascii="Calibri" w:eastAsia="Calibri" w:hAnsi="Calibri" w:cs="Calibri"/>
                <w:b/>
                <w:sz w:val="28"/>
                <w:szCs w:val="28"/>
              </w:rPr>
              <w:t>0</w:t>
            </w:r>
          </w:p>
          <w:p w14:paraId="1BB3B1DA" w14:textId="77777777" w:rsidR="00934C53" w:rsidRDefault="00934C53">
            <w:pPr>
              <w:spacing w:line="276" w:lineRule="auto"/>
              <w:ind w:right="57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BCEC70" w14:textId="3CB6B70F" w:rsidR="00934C53" w:rsidRDefault="00934C53">
            <w:pPr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Лекци</w:t>
            </w:r>
            <w:r w:rsidR="002F25A7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я</w:t>
            </w:r>
            <w:r w:rsidRPr="00934C53"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 xml:space="preserve"> </w:t>
            </w:r>
          </w:p>
          <w:p w14:paraId="7313C742" w14:textId="77777777" w:rsidR="00C00EA8" w:rsidRDefault="00C00EA8">
            <w:pPr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</w:p>
          <w:p w14:paraId="3926B92D" w14:textId="450DD0B3" w:rsidR="00C00EA8" w:rsidRPr="00C00EA8" w:rsidRDefault="00C00EA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C00EA8"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white"/>
              </w:rPr>
              <w:t xml:space="preserve">Темы: </w:t>
            </w:r>
          </w:p>
          <w:p w14:paraId="56555F61" w14:textId="2438FBF5" w:rsidR="00C00EA8" w:rsidRPr="00C00EA8" w:rsidRDefault="00C00EA8">
            <w:pPr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 w:rsidRPr="00C00EA8"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 xml:space="preserve">1. Молодёжь Томской области: будущее региона </w:t>
            </w:r>
          </w:p>
          <w:p w14:paraId="5490D533" w14:textId="323B92E1" w:rsidR="00C00EA8" w:rsidRPr="00C00EA8" w:rsidRDefault="00C00EA8">
            <w:pPr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 w:rsidRPr="00C00EA8"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 xml:space="preserve">2.Наука </w:t>
            </w:r>
            <w:r w:rsidR="005A1C51"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>–</w:t>
            </w:r>
            <w:r w:rsidRPr="00C00EA8"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 xml:space="preserve"> приоритет Томской области </w:t>
            </w:r>
          </w:p>
          <w:p w14:paraId="393BF634" w14:textId="77777777" w:rsidR="00C00EA8" w:rsidRDefault="00C00EA8">
            <w:pPr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 w:rsidRPr="00C00EA8"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 xml:space="preserve">3. Инвестиционный потенциал Томской области </w:t>
            </w:r>
          </w:p>
          <w:p w14:paraId="39AB41E9" w14:textId="77777777" w:rsidR="005A1C51" w:rsidRPr="00C00EA8" w:rsidRDefault="005A1C51">
            <w:pPr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</w:p>
          <w:p w14:paraId="5AD6A69C" w14:textId="534FD8C6" w:rsidR="00934C53" w:rsidRPr="00C00EA8" w:rsidRDefault="00C00EA8">
            <w:pPr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 w:rsidRPr="00C00EA8"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>Открытие Международного клуба дружбы Томской области</w:t>
            </w:r>
          </w:p>
          <w:p w14:paraId="3D7C7698" w14:textId="77777777" w:rsidR="00C00EA8" w:rsidRDefault="00C00EA8">
            <w:pPr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</w:p>
          <w:p w14:paraId="7AF6FC9E" w14:textId="77777777" w:rsidR="001E1CD7" w:rsidRPr="00934C53" w:rsidRDefault="001E1CD7" w:rsidP="001E1CD7">
            <w:pP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  <w:t>Спикер:</w:t>
            </w:r>
          </w:p>
          <w:p w14:paraId="70462584" w14:textId="77777777" w:rsidR="001E1CD7" w:rsidRPr="00C00EA8" w:rsidRDefault="001E1CD7" w:rsidP="001E1CD7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00EA8">
              <w:rPr>
                <w:rFonts w:ascii="Calibri" w:eastAsia="Calibri" w:hAnsi="Calibri" w:cs="Calibri"/>
                <w:b/>
                <w:sz w:val="28"/>
                <w:szCs w:val="28"/>
              </w:rPr>
              <w:t>Владимир Мазур</w:t>
            </w:r>
          </w:p>
          <w:p w14:paraId="0E04A6FA" w14:textId="77777777" w:rsidR="00934C53" w:rsidRDefault="001E1CD7" w:rsidP="001E1CD7">
            <w:pPr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C00EA8">
              <w:rPr>
                <w:rFonts w:ascii="Calibri" w:eastAsia="Calibri" w:hAnsi="Calibri" w:cs="Calibri"/>
                <w:bCs/>
                <w:sz w:val="28"/>
                <w:szCs w:val="28"/>
              </w:rPr>
              <w:t>Губернатор Томской области</w:t>
            </w:r>
          </w:p>
          <w:p w14:paraId="41CAA563" w14:textId="4E1A3D5A" w:rsidR="00CA5CB0" w:rsidRDefault="00CA5CB0" w:rsidP="001E1CD7">
            <w:pPr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7938B" w14:textId="77777777" w:rsidR="00934C53" w:rsidRDefault="00934C53">
            <w:pPr>
              <w:ind w:left="57" w:right="57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40765" w14:textId="77777777" w:rsidR="00934C53" w:rsidRDefault="00934C5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D565A" w14:paraId="3859708E" w14:textId="77777777" w:rsidTr="008B3F3C">
        <w:trPr>
          <w:trHeight w:val="240"/>
        </w:trPr>
        <w:tc>
          <w:tcPr>
            <w:tcW w:w="1105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4BA948C4" w14:textId="0AC16FCA" w:rsidR="00ED565A" w:rsidRPr="00ED7E50" w:rsidRDefault="00C63B2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Спорт</w:t>
            </w:r>
          </w:p>
        </w:tc>
      </w:tr>
      <w:tr w:rsidR="005A1C51" w14:paraId="60D56269" w14:textId="77777777">
        <w:trPr>
          <w:trHeight w:val="240"/>
        </w:trPr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3DE5E12" w14:textId="77777777" w:rsidR="005A1C51" w:rsidRPr="00F2665B" w:rsidRDefault="005A1C51" w:rsidP="005A1C51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 w:rsidRPr="00F2665B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10:5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0</w:t>
            </w:r>
            <w:r w:rsidRPr="00F2665B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–11: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3</w:t>
            </w:r>
            <w:r w:rsidRPr="00F2665B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0</w:t>
            </w:r>
          </w:p>
          <w:p w14:paraId="23E81471" w14:textId="77777777" w:rsidR="005A1C51" w:rsidRPr="00F2665B" w:rsidRDefault="005A1C51" w:rsidP="00F2665B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4BE4A4" w14:textId="77777777" w:rsidR="005A1C51" w:rsidRDefault="005A1C51" w:rsidP="005A1C51">
            <w:pPr>
              <w:ind w:right="57"/>
              <w:rPr>
                <w:rFonts w:ascii="Calibri" w:eastAsia="Calibri" w:hAnsi="Calibri" w:cs="Calibri"/>
                <w:b/>
                <w:sz w:val="28"/>
                <w:szCs w:val="28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highlight w:val="white"/>
                <w:u w:val="single"/>
              </w:rPr>
              <w:t>Открытый диалог</w:t>
            </w:r>
          </w:p>
          <w:p w14:paraId="388F5C21" w14:textId="77777777" w:rsidR="005A1C51" w:rsidRPr="00F2665B" w:rsidRDefault="005A1C51" w:rsidP="005A1C51">
            <w:pPr>
              <w:ind w:right="57"/>
              <w:rPr>
                <w:rFonts w:ascii="Calibri" w:eastAsia="Calibri" w:hAnsi="Calibri" w:cs="Calibri"/>
                <w:b/>
                <w:sz w:val="28"/>
                <w:szCs w:val="28"/>
                <w:highlight w:val="white"/>
                <w:u w:val="single"/>
              </w:rPr>
            </w:pPr>
          </w:p>
          <w:p w14:paraId="6ECE3966" w14:textId="77777777" w:rsidR="005A1C51" w:rsidRDefault="005A1C51" w:rsidP="005A1C51">
            <w:pPr>
              <w:ind w:right="57"/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  <w:t>Тема:</w:t>
            </w:r>
          </w:p>
          <w:p w14:paraId="195176DD" w14:textId="77777777" w:rsidR="005A1C51" w:rsidRDefault="005A1C51" w:rsidP="005A1C51">
            <w:pPr>
              <w:ind w:right="57"/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</w:pPr>
            <w:r w:rsidRPr="000767E6"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>Чемпионы в спорте и в жизни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  <w:t xml:space="preserve"> </w:t>
            </w:r>
          </w:p>
          <w:p w14:paraId="56D75E49" w14:textId="77777777" w:rsidR="005A1C51" w:rsidRDefault="005A1C51" w:rsidP="005A1C51">
            <w:pPr>
              <w:ind w:right="57"/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</w:pPr>
          </w:p>
          <w:p w14:paraId="164CA7E9" w14:textId="6549AF4F" w:rsidR="005A1C51" w:rsidRDefault="005A1C51" w:rsidP="005A1C51">
            <w:pPr>
              <w:ind w:right="57"/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  <w:t>Спикер:</w:t>
            </w:r>
          </w:p>
          <w:p w14:paraId="15D259C2" w14:textId="77777777" w:rsidR="005A1C51" w:rsidRDefault="005A1C51" w:rsidP="005A1C51">
            <w:pPr>
              <w:ind w:right="57"/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white"/>
              </w:rPr>
              <w:t>Никита Мазепин</w:t>
            </w:r>
          </w:p>
          <w:p w14:paraId="41CA1F39" w14:textId="77777777" w:rsidR="005A1C51" w:rsidRDefault="005A1C51" w:rsidP="005A1C51">
            <w:pPr>
              <w:ind w:right="57"/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lastRenderedPageBreak/>
              <w:t>Автогонщик, основатель Фонда «Мы выступаем как один»</w:t>
            </w:r>
          </w:p>
          <w:p w14:paraId="1964E5DB" w14:textId="021CACF2" w:rsidR="005A1C51" w:rsidRDefault="005A1C51" w:rsidP="005A1C51">
            <w:pPr>
              <w:ind w:right="57"/>
              <w:rPr>
                <w:rFonts w:ascii="Calibri" w:eastAsia="Calibri" w:hAnsi="Calibri" w:cs="Calibri"/>
                <w:b/>
                <w:sz w:val="28"/>
                <w:szCs w:val="28"/>
                <w:highlight w:val="white"/>
                <w:u w:val="single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BBE1" w14:textId="77777777" w:rsidR="005A1C51" w:rsidRDefault="005A1C51" w:rsidP="00E6200A">
            <w:pPr>
              <w:spacing w:line="276" w:lineRule="auto"/>
              <w:ind w:left="57" w:right="57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7EDC" w14:textId="77777777" w:rsidR="005A1C51" w:rsidRDefault="005A1C5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2665B" w14:paraId="1D2EB664" w14:textId="77777777" w:rsidTr="002C5981">
        <w:trPr>
          <w:trHeight w:val="240"/>
        </w:trPr>
        <w:tc>
          <w:tcPr>
            <w:tcW w:w="1105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F95495" w14:textId="2DA732F3" w:rsidR="00F2665B" w:rsidRDefault="00F2665B" w:rsidP="002F25A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F2665B">
              <w:rPr>
                <w:rFonts w:ascii="Calibri" w:eastAsia="Calibri" w:hAnsi="Calibri" w:cs="Calibri"/>
                <w:b/>
                <w:sz w:val="28"/>
                <w:szCs w:val="28"/>
              </w:rPr>
              <w:t>11:</w:t>
            </w:r>
            <w:r w:rsidR="000767E6"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  <w:r w:rsidRPr="00F2665B">
              <w:rPr>
                <w:rFonts w:ascii="Calibri" w:eastAsia="Calibri" w:hAnsi="Calibri" w:cs="Calibri"/>
                <w:b/>
                <w:sz w:val="28"/>
                <w:szCs w:val="28"/>
              </w:rPr>
              <w:t>0–12:00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Пере</w:t>
            </w:r>
            <w:r w:rsidR="005B2F0A">
              <w:rPr>
                <w:rFonts w:ascii="Calibri" w:eastAsia="Calibri" w:hAnsi="Calibri" w:cs="Calibri"/>
                <w:b/>
                <w:sz w:val="28"/>
                <w:szCs w:val="28"/>
              </w:rPr>
              <w:t>р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ыв</w:t>
            </w:r>
          </w:p>
        </w:tc>
      </w:tr>
      <w:tr w:rsidR="00ED565A" w14:paraId="40645344" w14:textId="77777777" w:rsidTr="008B3F3C">
        <w:trPr>
          <w:trHeight w:val="409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777AE306" w14:textId="2CA079F4" w:rsidR="00ED565A" w:rsidRDefault="005A1C51" w:rsidP="00ED565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Наука/Образование</w:t>
            </w:r>
          </w:p>
        </w:tc>
      </w:tr>
      <w:tr w:rsidR="00ED565A" w14:paraId="7DDBD71D" w14:textId="77777777" w:rsidTr="00ED565A">
        <w:trPr>
          <w:trHeight w:val="1803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CAD9850" w14:textId="2CC1672D" w:rsidR="00ED565A" w:rsidRDefault="00ED565A">
            <w:pPr>
              <w:spacing w:line="276" w:lineRule="auto"/>
              <w:ind w:right="57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5B2F0A">
              <w:rPr>
                <w:rFonts w:ascii="Calibri" w:eastAsia="Calibri" w:hAnsi="Calibri" w:cs="Calibri"/>
                <w:b/>
                <w:sz w:val="28"/>
                <w:szCs w:val="28"/>
              </w:rPr>
              <w:t>12:00–12:45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543541" w14:textId="77777777" w:rsidR="00ED565A" w:rsidRDefault="00ED565A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 w:rsidRPr="005B2F0A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 xml:space="preserve">Открытый диалог </w:t>
            </w:r>
          </w:p>
          <w:p w14:paraId="17C1B5CC" w14:textId="77777777" w:rsidR="005A1C51" w:rsidRDefault="005A1C51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  <w:p w14:paraId="78B14342" w14:textId="30CF0088" w:rsidR="00ED565A" w:rsidRDefault="00ED565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Тема:</w:t>
            </w:r>
          </w:p>
          <w:p w14:paraId="2F4664C8" w14:textId="77777777" w:rsidR="005A1C51" w:rsidRDefault="005A1C51" w:rsidP="00ED565A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5A1C51"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 xml:space="preserve">Поколение XXI века: самореализация через возможности </w:t>
            </w:r>
          </w:p>
          <w:p w14:paraId="0551DA91" w14:textId="77777777" w:rsidR="005A1C51" w:rsidRDefault="005A1C51" w:rsidP="00ED565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0A6215D" w14:textId="3A951BA2" w:rsidR="00ED565A" w:rsidRDefault="00ED565A" w:rsidP="00ED565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Спикеры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:</w:t>
            </w:r>
          </w:p>
          <w:p w14:paraId="519DC6AE" w14:textId="77777777" w:rsidR="005A1C51" w:rsidRDefault="005A1C51" w:rsidP="00ED565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91BF726" w14:textId="6AAB5174" w:rsidR="005A1C51" w:rsidRDefault="005A1C51" w:rsidP="00ED565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Наталия Киселёва</w:t>
            </w:r>
          </w:p>
          <w:p w14:paraId="734C7345" w14:textId="6E1468F2" w:rsidR="005A1C51" w:rsidRPr="006464B5" w:rsidRDefault="006464B5" w:rsidP="00ED565A">
            <w:pPr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</w:rPr>
              <w:t>Заместитель губернатора Томской области по образованию, молодежной политике и цифровому развитию</w:t>
            </w:r>
          </w:p>
          <w:p w14:paraId="7F198337" w14:textId="46125008" w:rsidR="005A1C51" w:rsidRPr="005A1C51" w:rsidRDefault="005A1C51" w:rsidP="00ED565A">
            <w:pPr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BBF88" w14:textId="77777777" w:rsidR="00ED565A" w:rsidRDefault="00ED565A">
            <w:pPr>
              <w:spacing w:line="276" w:lineRule="auto"/>
              <w:ind w:left="57" w:right="57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F8345" w14:textId="77777777" w:rsidR="00ED565A" w:rsidRDefault="00ED565A">
            <w:pPr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D565A" w14:paraId="20C97565" w14:textId="77777777" w:rsidTr="008B3F3C">
        <w:trPr>
          <w:trHeight w:val="424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4F8447F6" w14:textId="375C6ADF" w:rsidR="00ED565A" w:rsidRDefault="006464B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Культура</w:t>
            </w:r>
          </w:p>
        </w:tc>
      </w:tr>
      <w:tr w:rsidR="00E6200A" w14:paraId="536BAACD" w14:textId="77777777" w:rsidTr="00364F36">
        <w:trPr>
          <w:trHeight w:val="3574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5D866D9" w14:textId="4E0C57AC" w:rsidR="00E6200A" w:rsidRDefault="00E6200A">
            <w:pPr>
              <w:spacing w:line="276" w:lineRule="auto"/>
              <w:ind w:right="57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12:45 – 13:</w:t>
            </w:r>
            <w:r w:rsidR="006464B5">
              <w:rPr>
                <w:rFonts w:ascii="Calibri" w:eastAsia="Calibri" w:hAnsi="Calibri" w:cs="Calibri"/>
                <w:b/>
                <w:sz w:val="28"/>
                <w:szCs w:val="28"/>
              </w:rPr>
              <w:t>30</w:t>
            </w:r>
          </w:p>
          <w:p w14:paraId="09EE81A8" w14:textId="77777777" w:rsidR="00E6200A" w:rsidRDefault="00E6200A">
            <w:pPr>
              <w:spacing w:line="276" w:lineRule="auto"/>
              <w:ind w:right="57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0E333F" w14:textId="73EA2037" w:rsidR="00E6200A" w:rsidRDefault="006464B5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Мастер-класс</w:t>
            </w:r>
          </w:p>
          <w:p w14:paraId="543930FE" w14:textId="77777777" w:rsidR="006464B5" w:rsidRDefault="006464B5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  <w:p w14:paraId="089362BE" w14:textId="77777777" w:rsidR="00E6200A" w:rsidRDefault="00E6200A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Тема:</w:t>
            </w:r>
          </w:p>
          <w:p w14:paraId="6A64BCBB" w14:textId="6C2CAC43" w:rsidR="00E6200A" w:rsidRDefault="006464B5">
            <w:pPr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</w:rPr>
              <w:t>Нешуточная карьера: как развить талант</w:t>
            </w:r>
          </w:p>
          <w:p w14:paraId="0159FA01" w14:textId="77777777" w:rsidR="00E6200A" w:rsidRDefault="00E6200A">
            <w:pPr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010DC332" w14:textId="08D97ADB" w:rsidR="00E6200A" w:rsidRDefault="00E6200A" w:rsidP="00E6200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Спикер:</w:t>
            </w:r>
          </w:p>
          <w:p w14:paraId="2DDE78CF" w14:textId="77777777" w:rsidR="00E6200A" w:rsidRDefault="006464B5" w:rsidP="00ED565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Михаил Башкатов</w:t>
            </w:r>
          </w:p>
          <w:p w14:paraId="6646E569" w14:textId="24E5CEF6" w:rsidR="006464B5" w:rsidRPr="006464B5" w:rsidRDefault="006464B5" w:rsidP="006464B5">
            <w:pPr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 w:rsidRPr="006464B5">
              <w:rPr>
                <w:rFonts w:ascii="Calibri" w:eastAsia="Calibri" w:hAnsi="Calibri" w:cs="Calibri"/>
                <w:sz w:val="28"/>
                <w:szCs w:val="28"/>
              </w:rPr>
              <w:t>Актер, чемпион высшей лиги КВН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BD346" w14:textId="07619FB6" w:rsidR="00E6200A" w:rsidRDefault="00E6200A" w:rsidP="00E6200A">
            <w:pPr>
              <w:spacing w:line="276" w:lineRule="auto"/>
              <w:ind w:right="57"/>
              <w:jc w:val="center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4EE03" w14:textId="77777777" w:rsidR="00E6200A" w:rsidRDefault="00E6200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D565A" w14:paraId="49C88B4E" w14:textId="77777777" w:rsidTr="00364F36">
        <w:trPr>
          <w:trHeight w:val="34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B2D093F" w14:textId="3779634F" w:rsidR="00ED565A" w:rsidRDefault="00ED565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ED565A">
              <w:rPr>
                <w:rFonts w:ascii="Calibri" w:eastAsia="Calibri" w:hAnsi="Calibri" w:cs="Calibri"/>
                <w:b/>
                <w:sz w:val="28"/>
                <w:szCs w:val="28"/>
              </w:rPr>
              <w:t>13:</w:t>
            </w:r>
            <w:r w:rsidR="006464B5">
              <w:rPr>
                <w:rFonts w:ascii="Calibri" w:eastAsia="Calibri" w:hAnsi="Calibri" w:cs="Calibri"/>
                <w:b/>
                <w:sz w:val="28"/>
                <w:szCs w:val="28"/>
              </w:rPr>
              <w:t>30</w:t>
            </w:r>
            <w:r w:rsidRPr="00ED565A">
              <w:rPr>
                <w:rFonts w:ascii="Calibri" w:eastAsia="Calibri" w:hAnsi="Calibri" w:cs="Calibri"/>
                <w:b/>
                <w:sz w:val="28"/>
                <w:szCs w:val="28"/>
              </w:rPr>
              <w:t>–14:</w:t>
            </w:r>
            <w:r w:rsidR="006464B5">
              <w:rPr>
                <w:rFonts w:ascii="Calibri" w:eastAsia="Calibri" w:hAnsi="Calibri" w:cs="Calibri"/>
                <w:b/>
                <w:sz w:val="28"/>
                <w:szCs w:val="28"/>
              </w:rPr>
              <w:t>30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Перерыв</w:t>
            </w:r>
          </w:p>
        </w:tc>
      </w:tr>
      <w:tr w:rsidR="00ED7E50" w14:paraId="6D60424A" w14:textId="77777777" w:rsidTr="00364F36">
        <w:trPr>
          <w:cantSplit/>
          <w:trHeight w:val="34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0848D6AC" w14:textId="3E312C4F" w:rsidR="00ED7E50" w:rsidRDefault="00364F3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br w:type="page"/>
            </w:r>
            <w:r w:rsidR="00ED7E50">
              <w:rPr>
                <w:rFonts w:ascii="Calibri" w:eastAsia="Calibri" w:hAnsi="Calibri" w:cs="Calibri"/>
                <w:b/>
                <w:sz w:val="28"/>
                <w:szCs w:val="28"/>
              </w:rPr>
              <w:t>СВО</w:t>
            </w:r>
          </w:p>
        </w:tc>
      </w:tr>
      <w:tr w:rsidR="000F4B6F" w14:paraId="143C9207" w14:textId="77777777" w:rsidTr="000F4B6F">
        <w:trPr>
          <w:cantSplit/>
          <w:trHeight w:val="1550"/>
        </w:trPr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E21502" w14:textId="77777777" w:rsidR="000F4B6F" w:rsidRDefault="000F4B6F" w:rsidP="00557EF6">
            <w:pPr>
              <w:spacing w:line="276" w:lineRule="auto"/>
              <w:ind w:right="57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14:30 – 15:15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4CC3F9" w14:textId="77777777" w:rsidR="000F4B6F" w:rsidRDefault="000F4B6F" w:rsidP="00557EF6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 xml:space="preserve">Открытый диалог </w:t>
            </w:r>
          </w:p>
          <w:p w14:paraId="5506DD8E" w14:textId="77777777" w:rsidR="000F4B6F" w:rsidRDefault="000F4B6F" w:rsidP="00557EF6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  <w:p w14:paraId="5C85E392" w14:textId="77777777" w:rsidR="000F4B6F" w:rsidRDefault="000F4B6F" w:rsidP="000F4B6F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Тема: Время героев – время настоящий людей</w:t>
            </w:r>
          </w:p>
          <w:p w14:paraId="5BD0E2D3" w14:textId="3C748101" w:rsidR="000F4B6F" w:rsidRPr="000F4B6F" w:rsidRDefault="000F4B6F" w:rsidP="000F4B6F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9D5A" w14:textId="77777777" w:rsidR="000F4B6F" w:rsidRDefault="000F4B6F" w:rsidP="00557EF6">
            <w:pPr>
              <w:spacing w:line="276" w:lineRule="auto"/>
              <w:ind w:left="57" w:right="57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8AB2" w14:textId="77777777" w:rsidR="000F4B6F" w:rsidRDefault="000F4B6F" w:rsidP="00557EF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2314C" w14:paraId="66BAA1FE" w14:textId="77777777" w:rsidTr="00364F36">
        <w:trPr>
          <w:cantSplit/>
          <w:trHeight w:val="3534"/>
        </w:trPr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845FC6" w14:textId="46576E71" w:rsidR="00E2314C" w:rsidRDefault="00E2314C">
            <w:pPr>
              <w:spacing w:line="276" w:lineRule="auto"/>
              <w:ind w:right="57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371BB1" w14:textId="4E7B6B8F" w:rsidR="00E2314C" w:rsidRDefault="00364F3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Спикер</w:t>
            </w:r>
            <w:r w:rsidR="003B5DE5">
              <w:rPr>
                <w:rFonts w:ascii="Calibri" w:eastAsia="Calibri" w:hAnsi="Calibri" w:cs="Calibri"/>
                <w:b/>
                <w:sz w:val="28"/>
                <w:szCs w:val="28"/>
              </w:rPr>
              <w:t>ы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:</w:t>
            </w:r>
          </w:p>
          <w:p w14:paraId="36E56817" w14:textId="53D50067" w:rsidR="003B5DE5" w:rsidRDefault="003B5DE5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Алексей Полежаев</w:t>
            </w:r>
          </w:p>
          <w:p w14:paraId="3D7B379A" w14:textId="7FF5AA63" w:rsidR="003B5DE5" w:rsidRDefault="003B5DE5">
            <w:pPr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3B5DE5">
              <w:rPr>
                <w:rFonts w:ascii="Calibri" w:eastAsia="Calibri" w:hAnsi="Calibri" w:cs="Calibri"/>
                <w:bCs/>
                <w:sz w:val="28"/>
                <w:szCs w:val="28"/>
              </w:rPr>
              <w:t>Участник СВО, кавалер ордена Мужества</w:t>
            </w:r>
          </w:p>
          <w:p w14:paraId="220B82A8" w14:textId="77777777" w:rsidR="003B5DE5" w:rsidRDefault="003B5DE5">
            <w:pPr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5187237B" w14:textId="6BCBFB0C" w:rsidR="003B5DE5" w:rsidRPr="003B5DE5" w:rsidRDefault="003B5DE5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3B5DE5">
              <w:rPr>
                <w:rFonts w:ascii="Calibri" w:eastAsia="Calibri" w:hAnsi="Calibri" w:cs="Calibri"/>
                <w:b/>
                <w:sz w:val="28"/>
                <w:szCs w:val="28"/>
              </w:rPr>
              <w:t>Гавриил Дорошин</w:t>
            </w:r>
          </w:p>
          <w:p w14:paraId="21B1DB87" w14:textId="28714921" w:rsidR="003B5DE5" w:rsidRDefault="003B5DE5">
            <w:pPr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</w:rPr>
              <w:t>Доброволец СВО (гражданин Франции)</w:t>
            </w:r>
          </w:p>
          <w:p w14:paraId="6B2A59E6" w14:textId="77777777" w:rsidR="003B5DE5" w:rsidRDefault="003B5DE5">
            <w:pPr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  <w:p w14:paraId="534F5F85" w14:textId="7B1E38D9" w:rsidR="003B5DE5" w:rsidRPr="003B5DE5" w:rsidRDefault="003B5DE5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3B5DE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Влад </w:t>
            </w:r>
            <w:proofErr w:type="spellStart"/>
            <w:r w:rsidRPr="003B5DE5">
              <w:rPr>
                <w:rFonts w:ascii="Calibri" w:eastAsia="Calibri" w:hAnsi="Calibri" w:cs="Calibri"/>
                <w:b/>
                <w:sz w:val="28"/>
                <w:szCs w:val="28"/>
              </w:rPr>
              <w:t>Андрица</w:t>
            </w:r>
            <w:proofErr w:type="spellEnd"/>
            <w:r w:rsidRPr="003B5DE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  <w:p w14:paraId="7C95C8F7" w14:textId="5A09405E" w:rsidR="003B5DE5" w:rsidRDefault="003B5DE5">
            <w:pPr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</w:rPr>
              <w:t>Военный корреспондент РТ</w:t>
            </w:r>
          </w:p>
          <w:p w14:paraId="432E215A" w14:textId="395122F1" w:rsidR="00E2314C" w:rsidRDefault="00E2314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618B" w14:textId="089BF4F9" w:rsidR="00E2314C" w:rsidRDefault="00E2314C" w:rsidP="00E6200A">
            <w:pPr>
              <w:spacing w:line="276" w:lineRule="auto"/>
              <w:ind w:left="57" w:right="57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0842" w14:textId="77777777" w:rsidR="00E2314C" w:rsidRDefault="00E2314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60007" w14:paraId="6BC103F2" w14:textId="77777777" w:rsidTr="00364F36">
        <w:trPr>
          <w:trHeight w:val="347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66DDF305" w14:textId="1F43894D" w:rsidR="00B60007" w:rsidRDefault="00486B07" w:rsidP="00486B07">
            <w:pPr>
              <w:tabs>
                <w:tab w:val="left" w:pos="4410"/>
                <w:tab w:val="center" w:pos="5420"/>
              </w:tabs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ab/>
            </w:r>
            <w:r w:rsidR="003B5DE5">
              <w:rPr>
                <w:rFonts w:ascii="Calibri" w:eastAsia="Calibri" w:hAnsi="Calibri" w:cs="Calibri"/>
                <w:b/>
                <w:sz w:val="28"/>
                <w:szCs w:val="28"/>
              </w:rPr>
              <w:t>Культура</w:t>
            </w:r>
          </w:p>
        </w:tc>
      </w:tr>
      <w:tr w:rsidR="00E2314C" w14:paraId="1899EAC3" w14:textId="77777777" w:rsidTr="00364F36">
        <w:trPr>
          <w:trHeight w:val="34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E57B32" w14:textId="5AD20CB2" w:rsidR="00E2314C" w:rsidRDefault="00364F36">
            <w:pPr>
              <w:spacing w:line="276" w:lineRule="auto"/>
              <w:ind w:right="57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  <w:r w:rsidR="00ED565A"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:</w:t>
            </w:r>
            <w:r w:rsidR="003B5DE5"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– 1</w:t>
            </w:r>
            <w:r w:rsidR="00ED565A"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:</w:t>
            </w:r>
            <w:r w:rsidR="00ED565A">
              <w:rPr>
                <w:rFonts w:ascii="Calibri" w:eastAsia="Calibri" w:hAnsi="Calibri" w:cs="Calibri"/>
                <w:b/>
                <w:sz w:val="28"/>
                <w:szCs w:val="28"/>
              </w:rPr>
              <w:t>00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B3F28D" w14:textId="21DFB138" w:rsidR="00E2314C" w:rsidRDefault="00ED565A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Мастер-класс</w:t>
            </w:r>
          </w:p>
          <w:p w14:paraId="2FFF8F95" w14:textId="77777777" w:rsidR="003B5DE5" w:rsidRDefault="003B5DE5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  <w:p w14:paraId="786CC657" w14:textId="77777777" w:rsidR="00E2314C" w:rsidRDefault="00364F3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Тема: </w:t>
            </w:r>
          </w:p>
          <w:p w14:paraId="0EB6B660" w14:textId="2C677426" w:rsidR="00ED565A" w:rsidRDefault="003B5DE5">
            <w:pPr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>Голос как инструмент: создание уникальных персонажей</w:t>
            </w:r>
          </w:p>
          <w:p w14:paraId="333C470F" w14:textId="77777777" w:rsidR="00ED565A" w:rsidRDefault="00ED565A">
            <w:pPr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</w:p>
          <w:p w14:paraId="0739C1C9" w14:textId="127F285E" w:rsidR="00E2314C" w:rsidRDefault="00364F36">
            <w:pP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  <w:t>Спикер:</w:t>
            </w:r>
          </w:p>
          <w:p w14:paraId="2FECCDBB" w14:textId="77777777" w:rsidR="00E2314C" w:rsidRDefault="003B5DE5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white"/>
              </w:rPr>
              <w:t>Татьяна Шитова</w:t>
            </w:r>
          </w:p>
          <w:p w14:paraId="20A869DC" w14:textId="77777777" w:rsidR="003B5DE5" w:rsidRPr="003B5DE5" w:rsidRDefault="003B5DE5">
            <w:pPr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 w:rsidRPr="003B5DE5">
              <w:rPr>
                <w:rFonts w:ascii="Calibri" w:eastAsia="Calibri" w:hAnsi="Calibri" w:cs="Calibri"/>
                <w:sz w:val="28"/>
                <w:szCs w:val="28"/>
                <w:highlight w:val="white"/>
              </w:rPr>
              <w:t>Актриса театра и кино, актриса озвучивания, голос виртуального помощника «Алиса»</w:t>
            </w:r>
          </w:p>
          <w:p w14:paraId="4DCBE155" w14:textId="3E02E1A1" w:rsidR="003B5DE5" w:rsidRPr="00B60007" w:rsidRDefault="003B5DE5">
            <w:pPr>
              <w:rPr>
                <w:rFonts w:ascii="Calibri" w:eastAsia="Calibri" w:hAnsi="Calibri" w:cs="Calibri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3C2E" w14:textId="26F75A9E" w:rsidR="00E6200A" w:rsidRDefault="00E6200A" w:rsidP="00E6200A">
            <w:pPr>
              <w:spacing w:line="276" w:lineRule="auto"/>
              <w:ind w:right="57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  <w:p w14:paraId="21906541" w14:textId="463C7507" w:rsidR="00E6200A" w:rsidRDefault="00E6200A" w:rsidP="00E6200A">
            <w:pPr>
              <w:spacing w:line="276" w:lineRule="auto"/>
              <w:ind w:left="57" w:right="57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2D41" w14:textId="77777777" w:rsidR="00E2314C" w:rsidRDefault="00E2314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60007" w14:paraId="625AB30E" w14:textId="77777777" w:rsidTr="00364F36">
        <w:trPr>
          <w:trHeight w:val="347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A2B44" w14:textId="5A30189D" w:rsidR="00B60007" w:rsidRDefault="00B600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16.00-16.</w:t>
            </w:r>
            <w:r w:rsidR="003B5DE5"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Перерыв</w:t>
            </w:r>
          </w:p>
        </w:tc>
      </w:tr>
      <w:tr w:rsidR="00B60007" w14:paraId="1AEAAA24" w14:textId="77777777" w:rsidTr="00364F36">
        <w:trPr>
          <w:trHeight w:val="347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722BF1DD" w14:textId="049DE183" w:rsidR="00B60007" w:rsidRDefault="00B600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Бизнес</w:t>
            </w:r>
          </w:p>
        </w:tc>
      </w:tr>
      <w:tr w:rsidR="00E2314C" w14:paraId="20A699F3" w14:textId="77777777" w:rsidTr="00364F36">
        <w:trPr>
          <w:trHeight w:val="34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CFEDA4" w14:textId="6BE07207" w:rsidR="00E2314C" w:rsidRDefault="00364F36">
            <w:pPr>
              <w:spacing w:line="276" w:lineRule="auto"/>
              <w:ind w:right="57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  <w:r w:rsidR="00B60007"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:</w:t>
            </w:r>
            <w:r w:rsidR="003B5DE5"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– 1</w:t>
            </w:r>
            <w:r w:rsidR="00B60007"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:</w:t>
            </w:r>
            <w:r w:rsidR="003B5DE5"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E05886" w14:textId="7691F990" w:rsidR="00B60007" w:rsidRDefault="003B5DE5" w:rsidP="00B60007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Открытый диалог</w:t>
            </w:r>
          </w:p>
          <w:p w14:paraId="3D02DFBC" w14:textId="77777777" w:rsidR="003B5DE5" w:rsidRDefault="003B5DE5" w:rsidP="00B60007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  <w:p w14:paraId="39FDBE75" w14:textId="0FCF25D9" w:rsidR="00E2314C" w:rsidRDefault="00364F3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Тем</w:t>
            </w:r>
            <w:r w:rsidR="00B60007">
              <w:rPr>
                <w:rFonts w:ascii="Calibri" w:eastAsia="Calibri" w:hAnsi="Calibri" w:cs="Calibri"/>
                <w:b/>
                <w:sz w:val="28"/>
                <w:szCs w:val="28"/>
              </w:rPr>
              <w:t>ы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:</w:t>
            </w:r>
          </w:p>
          <w:p w14:paraId="56685DA5" w14:textId="495E8A19" w:rsidR="00B60007" w:rsidRPr="003B5DE5" w:rsidRDefault="003B5DE5">
            <w:pPr>
              <w:rPr>
                <w:rFonts w:ascii="Calibri" w:eastAsia="Calibri" w:hAnsi="Calibri" w:cs="Calibri"/>
                <w:bCs/>
                <w:sz w:val="28"/>
                <w:szCs w:val="28"/>
                <w:highlight w:val="white"/>
              </w:rPr>
            </w:pPr>
            <w:r w:rsidRPr="003B5DE5">
              <w:rPr>
                <w:rFonts w:ascii="Calibri" w:eastAsia="Calibri" w:hAnsi="Calibri" w:cs="Calibri"/>
                <w:bCs/>
                <w:sz w:val="28"/>
                <w:szCs w:val="28"/>
                <w:highlight w:val="white"/>
              </w:rPr>
              <w:t>Личная стратегия</w:t>
            </w:r>
            <w:r>
              <w:rPr>
                <w:rFonts w:ascii="Calibri" w:eastAsia="Calibri" w:hAnsi="Calibri" w:cs="Calibri"/>
                <w:bCs/>
                <w:sz w:val="28"/>
                <w:szCs w:val="28"/>
                <w:highlight w:val="white"/>
              </w:rPr>
              <w:t>:</w:t>
            </w:r>
            <w:r w:rsidRPr="003B5DE5">
              <w:rPr>
                <w:rFonts w:ascii="Calibri" w:eastAsia="Calibri" w:hAnsi="Calibri" w:cs="Calibri"/>
                <w:bCs/>
                <w:sz w:val="28"/>
                <w:szCs w:val="28"/>
                <w:highlight w:val="white"/>
              </w:rPr>
              <w:t xml:space="preserve"> от идеи до реализации</w:t>
            </w:r>
          </w:p>
          <w:p w14:paraId="42BF8BAF" w14:textId="77777777" w:rsidR="003B5DE5" w:rsidRDefault="003B5DE5">
            <w:pP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</w:pPr>
          </w:p>
          <w:p w14:paraId="7854B7D5" w14:textId="020D61AA" w:rsidR="00E2314C" w:rsidRDefault="00364F36">
            <w:pP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  <w:t>Спикер:</w:t>
            </w:r>
          </w:p>
          <w:p w14:paraId="403FFCD6" w14:textId="71D36D8F" w:rsidR="003B5DE5" w:rsidRDefault="003B5DE5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white"/>
              </w:rPr>
            </w:pPr>
            <w:r w:rsidRPr="003B5DE5"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white"/>
              </w:rPr>
              <w:t xml:space="preserve">Михаил Хомич </w:t>
            </w:r>
          </w:p>
          <w:p w14:paraId="41BBDA3D" w14:textId="07F795F1" w:rsidR="003B5DE5" w:rsidRPr="003B5DE5" w:rsidRDefault="003B5DE5">
            <w:pPr>
              <w:rPr>
                <w:rFonts w:ascii="Calibri" w:eastAsia="Calibri" w:hAnsi="Calibri" w:cs="Calibri"/>
                <w:bCs/>
                <w:sz w:val="28"/>
                <w:szCs w:val="28"/>
                <w:highlight w:val="white"/>
              </w:rPr>
            </w:pPr>
            <w:r w:rsidRPr="003B5DE5">
              <w:rPr>
                <w:rFonts w:ascii="Calibri" w:eastAsia="Calibri" w:hAnsi="Calibri" w:cs="Calibri"/>
                <w:bCs/>
                <w:sz w:val="28"/>
                <w:szCs w:val="28"/>
                <w:highlight w:val="white"/>
              </w:rPr>
              <w:t xml:space="preserve">Главный управляющий директор, главный стратег ВЭБ.РФ, директор по специальным проектам Агентства стратегических инициатив </w:t>
            </w:r>
            <w:r w:rsidRPr="003B5DE5">
              <w:rPr>
                <w:rFonts w:ascii="Calibri" w:eastAsia="Calibri" w:hAnsi="Calibri" w:cs="Calibri"/>
                <w:bCs/>
                <w:sz w:val="28"/>
                <w:szCs w:val="28"/>
                <w:highlight w:val="white"/>
              </w:rPr>
              <w:lastRenderedPageBreak/>
              <w:t>по продвижению новых проектов (АСИ)</w:t>
            </w:r>
          </w:p>
          <w:p w14:paraId="651D5CC3" w14:textId="6D917385" w:rsidR="00E2314C" w:rsidRPr="00B60007" w:rsidRDefault="00E2314C">
            <w:pPr>
              <w:rPr>
                <w:rFonts w:ascii="Calibri" w:eastAsia="Calibri" w:hAnsi="Calibri" w:cs="Calibri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A4BE" w14:textId="77777777" w:rsidR="00E2314C" w:rsidRDefault="00E2314C" w:rsidP="003B5DE5">
            <w:pPr>
              <w:spacing w:line="276" w:lineRule="auto"/>
              <w:ind w:left="57" w:right="57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E92F" w14:textId="77777777" w:rsidR="00E2314C" w:rsidRDefault="00E2314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60007" w14:paraId="3B408332" w14:textId="77777777" w:rsidTr="00364F36">
        <w:trPr>
          <w:trHeight w:val="347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14:paraId="06B3D008" w14:textId="7EAA02B4" w:rsidR="00B60007" w:rsidRDefault="003B5DE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Медиа</w:t>
            </w:r>
          </w:p>
        </w:tc>
      </w:tr>
      <w:tr w:rsidR="00E2314C" w14:paraId="09C208B0" w14:textId="77777777" w:rsidTr="00364F36">
        <w:trPr>
          <w:trHeight w:val="34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6CCC14" w14:textId="3EAED7EE" w:rsidR="00E2314C" w:rsidRDefault="00364F36">
            <w:pPr>
              <w:spacing w:line="276" w:lineRule="auto"/>
              <w:ind w:right="57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  <w:r w:rsidR="00B60007"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:</w:t>
            </w:r>
            <w:r w:rsidR="003B5DE5"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– 1</w:t>
            </w:r>
            <w:r w:rsidR="00B60007"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:</w:t>
            </w:r>
            <w:r w:rsidR="00B60007">
              <w:rPr>
                <w:rFonts w:ascii="Calibri" w:eastAsia="Calibri" w:hAnsi="Calibri" w:cs="Calibri"/>
                <w:b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0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DDFC13" w14:textId="75080123" w:rsidR="00E2314C" w:rsidRDefault="00B60007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Открытый диалог</w:t>
            </w:r>
          </w:p>
          <w:p w14:paraId="61D9BB18" w14:textId="77777777" w:rsidR="003B5DE5" w:rsidRDefault="003B5DE5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  <w:p w14:paraId="691C3273" w14:textId="0A33E7D1" w:rsidR="00E2314C" w:rsidRDefault="00364F3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Тема:</w:t>
            </w:r>
            <w:r w:rsidR="003B5DE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  <w:p w14:paraId="2942ECA1" w14:textId="22F15A75" w:rsidR="00B60007" w:rsidRPr="003B5DE5" w:rsidRDefault="003B5DE5">
            <w:pPr>
              <w:rPr>
                <w:rFonts w:ascii="Calibri" w:eastAsia="Calibri" w:hAnsi="Calibri" w:cs="Calibri"/>
                <w:bCs/>
                <w:sz w:val="28"/>
                <w:szCs w:val="28"/>
                <w:highlight w:val="white"/>
              </w:rPr>
            </w:pPr>
            <w:r w:rsidRPr="003B5DE5">
              <w:rPr>
                <w:rFonts w:ascii="Calibri" w:eastAsia="Calibri" w:hAnsi="Calibri" w:cs="Calibri"/>
                <w:bCs/>
                <w:sz w:val="28"/>
                <w:szCs w:val="28"/>
              </w:rPr>
              <w:t>Блог с любовью: семейный уют в цифровом мире</w:t>
            </w:r>
          </w:p>
          <w:p w14:paraId="4CA67BF3" w14:textId="77777777" w:rsidR="003B5DE5" w:rsidRDefault="003B5DE5">
            <w:pPr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</w:p>
          <w:p w14:paraId="534063CA" w14:textId="77777777" w:rsidR="00720FC4" w:rsidRDefault="007A3DC3" w:rsidP="007A3DC3">
            <w:pPr>
              <w:rPr>
                <w:rFonts w:ascii="Arial" w:hAnsi="Arial" w:cs="Arial"/>
                <w:b/>
                <w:bCs/>
                <w:color w:val="34A85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  <w:t>Спикер</w:t>
            </w:r>
            <w:r w:rsidR="008379F1"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  <w:t>ы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  <w:t>:</w:t>
            </w:r>
            <w:r w:rsidR="00720FC4" w:rsidRPr="00720FC4">
              <w:rPr>
                <w:rFonts w:ascii="Arial" w:hAnsi="Arial" w:cs="Arial"/>
                <w:b/>
                <w:bCs/>
                <w:color w:val="34A853"/>
                <w:sz w:val="20"/>
                <w:szCs w:val="20"/>
              </w:rPr>
              <w:t xml:space="preserve"> </w:t>
            </w:r>
          </w:p>
          <w:p w14:paraId="255D0A9A" w14:textId="77777777" w:rsidR="00720FC4" w:rsidRDefault="00720FC4" w:rsidP="007A3DC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white"/>
              </w:rPr>
            </w:pPr>
            <w:proofErr w:type="spellStart"/>
            <w:r w:rsidRPr="00720FC4"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white"/>
              </w:rPr>
              <w:t>TheGerbers</w:t>
            </w:r>
            <w:proofErr w:type="spellEnd"/>
            <w:r w:rsidRPr="00720FC4"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white"/>
              </w:rPr>
              <w:t xml:space="preserve"> (Маша и Роберт Герберы) </w:t>
            </w:r>
          </w:p>
          <w:p w14:paraId="2669D088" w14:textId="1FC5968F" w:rsidR="00E2314C" w:rsidRDefault="00720FC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720FC4"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  <w:t>Блогеры</w:t>
            </w:r>
          </w:p>
          <w:p w14:paraId="6E3404F8" w14:textId="5C0E3FC2" w:rsidR="003B5DE5" w:rsidRDefault="003B5DE5">
            <w:pPr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937E" w14:textId="77777777" w:rsidR="00E2314C" w:rsidRDefault="00E2314C">
            <w:pPr>
              <w:spacing w:line="276" w:lineRule="auto"/>
              <w:ind w:left="57" w:right="57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  <w:p w14:paraId="5CAF95FA" w14:textId="3ECFB80D" w:rsidR="003B5DE5" w:rsidRDefault="003B5DE5">
            <w:pPr>
              <w:spacing w:line="276" w:lineRule="auto"/>
              <w:ind w:left="57" w:right="57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89A3" w14:textId="77777777" w:rsidR="00E2314C" w:rsidRDefault="00E2314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090AE9C4" w14:textId="77777777" w:rsidR="00E2314C" w:rsidRDefault="00E2314C">
      <w:pPr>
        <w:spacing w:line="276" w:lineRule="auto"/>
        <w:rPr>
          <w:color w:val="000000"/>
        </w:rPr>
      </w:pPr>
    </w:p>
    <w:sectPr w:rsidR="00E2314C" w:rsidSect="00ED5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9" w:right="850" w:bottom="1276" w:left="1725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65F32" w14:textId="77777777" w:rsidR="005D2EB6" w:rsidRDefault="005D2EB6">
      <w:r>
        <w:separator/>
      </w:r>
    </w:p>
  </w:endnote>
  <w:endnote w:type="continuationSeparator" w:id="0">
    <w:p w14:paraId="7DCC29A2" w14:textId="77777777" w:rsidR="005D2EB6" w:rsidRDefault="005D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420AD" w14:textId="77777777" w:rsidR="00E2314C" w:rsidRDefault="00364F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9E641D3" w14:textId="77777777" w:rsidR="00E2314C" w:rsidRDefault="00E2314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9ADB" w14:textId="77777777" w:rsidR="00E2314C" w:rsidRDefault="00364F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4C53">
      <w:rPr>
        <w:noProof/>
        <w:color w:val="000000"/>
      </w:rPr>
      <w:t>1</w:t>
    </w:r>
    <w:r>
      <w:rPr>
        <w:color w:val="000000"/>
      </w:rPr>
      <w:fldChar w:fldCharType="end"/>
    </w:r>
  </w:p>
  <w:p w14:paraId="144C9948" w14:textId="77777777" w:rsidR="00E2314C" w:rsidRDefault="00E2314C">
    <w:pPr>
      <w:spacing w:line="254" w:lineRule="auto"/>
      <w:ind w:right="360"/>
      <w:rPr>
        <w:rFonts w:ascii="Calibri" w:eastAsia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93AE" w14:textId="77777777" w:rsidR="00E2314C" w:rsidRDefault="00E2314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51318" w14:textId="77777777" w:rsidR="005D2EB6" w:rsidRDefault="005D2EB6">
      <w:r>
        <w:separator/>
      </w:r>
    </w:p>
  </w:footnote>
  <w:footnote w:type="continuationSeparator" w:id="0">
    <w:p w14:paraId="7A8B218D" w14:textId="77777777" w:rsidR="005D2EB6" w:rsidRDefault="005D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CDAB" w14:textId="77777777" w:rsidR="00E2314C" w:rsidRDefault="00E2314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29F40" w14:textId="421310D4" w:rsidR="00E2314C" w:rsidRDefault="00364F3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noProof/>
      </w:rPr>
      <w:drawing>
        <wp:inline distT="114300" distB="114300" distL="114300" distR="114300" wp14:anchorId="116D6A01" wp14:editId="2D8872B2">
          <wp:extent cx="2333625" cy="847725"/>
          <wp:effectExtent l="0" t="0" r="0" b="0"/>
          <wp:docPr id="9207742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36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AFFA" w14:textId="77777777" w:rsidR="00E2314C" w:rsidRDefault="00E2314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F7094"/>
    <w:multiLevelType w:val="hybridMultilevel"/>
    <w:tmpl w:val="5926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47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4C"/>
    <w:rsid w:val="000452E3"/>
    <w:rsid w:val="000767E6"/>
    <w:rsid w:val="000F4B6F"/>
    <w:rsid w:val="001E1CD7"/>
    <w:rsid w:val="002B7AE4"/>
    <w:rsid w:val="002C0C6E"/>
    <w:rsid w:val="002F25A7"/>
    <w:rsid w:val="00364F36"/>
    <w:rsid w:val="003B5DE5"/>
    <w:rsid w:val="00486B07"/>
    <w:rsid w:val="005A1C51"/>
    <w:rsid w:val="005B2F0A"/>
    <w:rsid w:val="005D2EB6"/>
    <w:rsid w:val="006464B5"/>
    <w:rsid w:val="00697D3A"/>
    <w:rsid w:val="006E0814"/>
    <w:rsid w:val="00720FC4"/>
    <w:rsid w:val="007A3DC3"/>
    <w:rsid w:val="007F370A"/>
    <w:rsid w:val="008379F1"/>
    <w:rsid w:val="008B3F3C"/>
    <w:rsid w:val="00934C53"/>
    <w:rsid w:val="009F00BC"/>
    <w:rsid w:val="00B60007"/>
    <w:rsid w:val="00C00EA8"/>
    <w:rsid w:val="00C442DB"/>
    <w:rsid w:val="00C63B29"/>
    <w:rsid w:val="00CA5CB0"/>
    <w:rsid w:val="00DA60C4"/>
    <w:rsid w:val="00E2314C"/>
    <w:rsid w:val="00E6200A"/>
    <w:rsid w:val="00E9206C"/>
    <w:rsid w:val="00E95EE5"/>
    <w:rsid w:val="00ED46E7"/>
    <w:rsid w:val="00ED565A"/>
    <w:rsid w:val="00ED7E50"/>
    <w:rsid w:val="00EF5289"/>
    <w:rsid w:val="00F2665B"/>
    <w:rsid w:val="00F3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61C5"/>
  <w15:docId w15:val="{794F690E-FE1A-4CD3-8225-75F7940D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77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9" w:lineRule="auto"/>
      <w:jc w:val="both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spacing w:before="360" w:after="80" w:line="259" w:lineRule="auto"/>
      <w:jc w:val="both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 w:val="0"/>
      <w:spacing w:before="280" w:after="80" w:line="259" w:lineRule="auto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40" w:after="40" w:line="259" w:lineRule="auto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 w:val="0"/>
      <w:spacing w:before="220" w:after="40" w:line="259" w:lineRule="auto"/>
      <w:jc w:val="both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 w:val="0"/>
      <w:spacing w:before="200" w:after="40" w:line="259" w:lineRule="auto"/>
      <w:jc w:val="both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widowControl w:val="0"/>
      <w:spacing w:before="320" w:after="200" w:line="259" w:lineRule="auto"/>
      <w:jc w:val="both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 w:val="0"/>
      <w:spacing w:before="320" w:after="200" w:line="259" w:lineRule="auto"/>
      <w:jc w:val="both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widowControl w:val="0"/>
      <w:spacing w:before="320" w:after="200" w:line="259" w:lineRule="auto"/>
      <w:jc w:val="both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widowControl w:val="0"/>
      <w:spacing w:before="480" w:after="120" w:line="259" w:lineRule="auto"/>
      <w:jc w:val="both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widowControl w:val="0"/>
      <w:spacing w:after="160" w:line="259" w:lineRule="auto"/>
      <w:ind w:left="720" w:right="720"/>
      <w:jc w:val="both"/>
    </w:pPr>
    <w:rPr>
      <w:i/>
      <w:sz w:val="22"/>
      <w:szCs w:val="22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  <w:jc w:val="both"/>
    </w:pPr>
    <w:rPr>
      <w:i/>
      <w:sz w:val="22"/>
      <w:szCs w:val="22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widowControl w:val="0"/>
      <w:spacing w:after="160" w:line="276" w:lineRule="auto"/>
      <w:jc w:val="both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widowControl w:val="0"/>
      <w:spacing w:after="40"/>
      <w:jc w:val="both"/>
    </w:pPr>
    <w:rPr>
      <w:sz w:val="18"/>
      <w:szCs w:val="22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widowControl w:val="0"/>
      <w:jc w:val="both"/>
    </w:pPr>
    <w:rPr>
      <w:sz w:val="20"/>
      <w:szCs w:val="22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widowControl w:val="0"/>
      <w:spacing w:after="57" w:line="259" w:lineRule="auto"/>
      <w:jc w:val="both"/>
    </w:pPr>
    <w:rPr>
      <w:sz w:val="22"/>
      <w:szCs w:val="22"/>
    </w:rPr>
  </w:style>
  <w:style w:type="paragraph" w:styleId="23">
    <w:name w:val="toc 2"/>
    <w:basedOn w:val="a"/>
    <w:next w:val="a"/>
    <w:uiPriority w:val="39"/>
    <w:unhideWhenUsed/>
    <w:pPr>
      <w:widowControl w:val="0"/>
      <w:spacing w:after="57" w:line="259" w:lineRule="auto"/>
      <w:ind w:left="283"/>
      <w:jc w:val="both"/>
    </w:pPr>
    <w:rPr>
      <w:sz w:val="22"/>
      <w:szCs w:val="22"/>
    </w:rPr>
  </w:style>
  <w:style w:type="paragraph" w:styleId="31">
    <w:name w:val="toc 3"/>
    <w:basedOn w:val="a"/>
    <w:next w:val="a"/>
    <w:uiPriority w:val="39"/>
    <w:unhideWhenUsed/>
    <w:pPr>
      <w:widowControl w:val="0"/>
      <w:spacing w:after="57" w:line="259" w:lineRule="auto"/>
      <w:ind w:left="567"/>
      <w:jc w:val="both"/>
    </w:pPr>
    <w:rPr>
      <w:sz w:val="22"/>
      <w:szCs w:val="22"/>
    </w:rPr>
  </w:style>
  <w:style w:type="paragraph" w:styleId="41">
    <w:name w:val="toc 4"/>
    <w:basedOn w:val="a"/>
    <w:next w:val="a"/>
    <w:uiPriority w:val="39"/>
    <w:unhideWhenUsed/>
    <w:pPr>
      <w:widowControl w:val="0"/>
      <w:spacing w:after="57" w:line="259" w:lineRule="auto"/>
      <w:ind w:left="850"/>
      <w:jc w:val="both"/>
    </w:pPr>
    <w:rPr>
      <w:sz w:val="22"/>
      <w:szCs w:val="22"/>
    </w:rPr>
  </w:style>
  <w:style w:type="paragraph" w:styleId="51">
    <w:name w:val="toc 5"/>
    <w:basedOn w:val="a"/>
    <w:next w:val="a"/>
    <w:uiPriority w:val="39"/>
    <w:unhideWhenUsed/>
    <w:pPr>
      <w:widowControl w:val="0"/>
      <w:spacing w:after="57" w:line="259" w:lineRule="auto"/>
      <w:ind w:left="1134"/>
      <w:jc w:val="both"/>
    </w:pPr>
    <w:rPr>
      <w:sz w:val="22"/>
      <w:szCs w:val="22"/>
    </w:rPr>
  </w:style>
  <w:style w:type="paragraph" w:styleId="61">
    <w:name w:val="toc 6"/>
    <w:basedOn w:val="a"/>
    <w:next w:val="a"/>
    <w:uiPriority w:val="39"/>
    <w:unhideWhenUsed/>
    <w:pPr>
      <w:widowControl w:val="0"/>
      <w:spacing w:after="57" w:line="259" w:lineRule="auto"/>
      <w:ind w:left="1417"/>
      <w:jc w:val="both"/>
    </w:pPr>
    <w:rPr>
      <w:sz w:val="22"/>
      <w:szCs w:val="22"/>
    </w:rPr>
  </w:style>
  <w:style w:type="paragraph" w:styleId="71">
    <w:name w:val="toc 7"/>
    <w:basedOn w:val="a"/>
    <w:next w:val="a"/>
    <w:uiPriority w:val="39"/>
    <w:unhideWhenUsed/>
    <w:pPr>
      <w:widowControl w:val="0"/>
      <w:spacing w:after="57" w:line="259" w:lineRule="auto"/>
      <w:ind w:left="1701"/>
      <w:jc w:val="both"/>
    </w:pPr>
    <w:rPr>
      <w:sz w:val="22"/>
      <w:szCs w:val="22"/>
    </w:rPr>
  </w:style>
  <w:style w:type="paragraph" w:styleId="81">
    <w:name w:val="toc 8"/>
    <w:basedOn w:val="a"/>
    <w:next w:val="a"/>
    <w:uiPriority w:val="39"/>
    <w:unhideWhenUsed/>
    <w:pPr>
      <w:widowControl w:val="0"/>
      <w:spacing w:after="57" w:line="259" w:lineRule="auto"/>
      <w:ind w:left="1984"/>
      <w:jc w:val="both"/>
    </w:pPr>
    <w:rPr>
      <w:sz w:val="22"/>
      <w:szCs w:val="22"/>
    </w:rPr>
  </w:style>
  <w:style w:type="paragraph" w:styleId="91">
    <w:name w:val="toc 9"/>
    <w:basedOn w:val="a"/>
    <w:next w:val="a"/>
    <w:uiPriority w:val="39"/>
    <w:unhideWhenUsed/>
    <w:pPr>
      <w:widowControl w:val="0"/>
      <w:spacing w:after="57" w:line="259" w:lineRule="auto"/>
      <w:ind w:left="2268"/>
      <w:jc w:val="both"/>
    </w:pPr>
    <w:rPr>
      <w:sz w:val="22"/>
      <w:szCs w:val="22"/>
    </w:r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widowControl w:val="0"/>
      <w:spacing w:line="259" w:lineRule="auto"/>
      <w:jc w:val="both"/>
    </w:pPr>
    <w:rPr>
      <w:sz w:val="22"/>
      <w:szCs w:val="22"/>
    </w:r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Grid Table Light"/>
    <w:basedOn w:val="a1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2">
    <w:name w:val="Plain Table 1"/>
    <w:basedOn w:val="a1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24">
    <w:name w:val="Plain Table 2"/>
    <w:basedOn w:val="a1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2">
    <w:name w:val="Plain Table 3"/>
    <w:basedOn w:val="a1"/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one" w:sz="4" w:space="0" w:color="000000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table" w:styleId="42">
    <w:name w:val="Plain Table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52">
    <w:name w:val="Plain Table 5"/>
    <w:basedOn w:val="a1"/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-1">
    <w:name w:val="Grid Table 1 Light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1">
    <w:name w:val="Grid Table 1 Light Accent 1"/>
    <w:basedOn w:val="a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2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2">
    <w:name w:val="Grid Table 1 Light Accent 2"/>
    <w:basedOn w:val="a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2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3">
    <w:name w:val="Grid Table 1 Light Accent 3"/>
    <w:basedOn w:val="a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2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4">
    <w:name w:val="Grid Table 1 Light Accent 4"/>
    <w:basedOn w:val="a1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2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5">
    <w:name w:val="Grid Table 1 Light Accent 5"/>
    <w:basedOn w:val="a1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2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16">
    <w:name w:val="Grid Table 1 Light Accent 6"/>
    <w:basedOn w:val="a1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2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-2">
    <w:name w:val="Grid Table 2"/>
    <w:basedOn w:val="a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bottom w:val="single" w:sz="12" w:space="0" w:color="666666" w:themeColor="text1" w:themeTint="99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single" w:sz="2" w:space="0" w:color="666666" w:themeColor="text1" w:themeTint="99"/>
          <w:bottom w:val="none" w:sz="4" w:space="0" w:color="000000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">
    <w:name w:val="Grid Table 2 Accent 1"/>
    <w:basedOn w:val="a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bottom w:val="single" w:sz="12" w:space="0" w:color="9CC2E5" w:themeColor="accent1" w:themeTint="99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single" w:sz="2" w:space="0" w:color="9CC2E5" w:themeColor="accent1" w:themeTint="99"/>
          <w:bottom w:val="none" w:sz="4" w:space="0" w:color="000000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">
    <w:name w:val="Grid Table 2 Accent 2"/>
    <w:basedOn w:val="a1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bottom w:val="single" w:sz="12" w:space="0" w:color="F4B083" w:themeColor="accent2" w:themeTint="99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single" w:sz="2" w:space="0" w:color="F4B083" w:themeColor="accent2" w:themeTint="99"/>
          <w:bottom w:val="none" w:sz="4" w:space="0" w:color="000000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">
    <w:name w:val="Grid Table 2 Accent 3"/>
    <w:basedOn w:val="a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bottom w:val="single" w:sz="12" w:space="0" w:color="C9C9C9" w:themeColor="accent3" w:themeTint="99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single" w:sz="2" w:space="0" w:color="C9C9C9" w:themeColor="accent3" w:themeTint="99"/>
          <w:bottom w:val="none" w:sz="4" w:space="0" w:color="000000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1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bottom w:val="single" w:sz="12" w:space="0" w:color="FFD966" w:themeColor="accent4" w:themeTint="99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single" w:sz="2" w:space="0" w:color="FFD966" w:themeColor="accent4" w:themeTint="99"/>
          <w:bottom w:val="none" w:sz="4" w:space="0" w:color="000000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1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bottom w:val="single" w:sz="12" w:space="0" w:color="8EAADB" w:themeColor="accent5" w:themeTint="99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single" w:sz="2" w:space="0" w:color="8EAADB" w:themeColor="accent5" w:themeTint="99"/>
          <w:bottom w:val="none" w:sz="4" w:space="0" w:color="000000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Grid Table 2 Accent 6"/>
    <w:basedOn w:val="a1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bottom w:val="single" w:sz="12" w:space="0" w:color="A8D08D" w:themeColor="accent6" w:themeTint="99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single" w:sz="2" w:space="0" w:color="A8D08D" w:themeColor="accent6" w:themeTint="99"/>
          <w:bottom w:val="none" w:sz="4" w:space="0" w:color="000000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">
    <w:name w:val="Grid Table 3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">
    <w:name w:val="Grid Table 3 Accent 2"/>
    <w:basedOn w:val="a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">
    <w:name w:val="Grid Table 3 Accent 3"/>
    <w:basedOn w:val="a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">
    <w:name w:val="Grid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">
    <w:name w:val="Grid Table 4 Accent 1"/>
    <w:basedOn w:val="a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5B9BD5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">
    <w:name w:val="Grid Table 4 Accent 2"/>
    <w:basedOn w:val="a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Grid Table 4 Accent 3"/>
    <w:basedOn w:val="a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0">
    <w:name w:val="Grid Table 5 Dark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">
    <w:name w:val="Grid Table 5 Dark Accent 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5B9BD5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5B9BD5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">
    <w:name w:val="Grid Table 5 Dark Accent 2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ED7D31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ED7D31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">
    <w:name w:val="Grid Table 5 Dark Accent 3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A5A5A5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A5A5A5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FFC000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FFC000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4472C4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4472C4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70AD47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70AD47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">
    <w:name w:val="Grid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">
    <w:name w:val="Grid Table 6 Colorful Accent 1"/>
    <w:basedOn w:val="a1"/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">
    <w:name w:val="Grid Table 6 Colorful Accent 2"/>
    <w:basedOn w:val="a1"/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Grid Table 6 Colorful Accent 3"/>
    <w:basedOn w:val="a1"/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1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1"/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Grid Table 6 Colorful Accent 6"/>
    <w:basedOn w:val="a1"/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">
    <w:name w:val="Grid Table 7 Colorful Accent 2"/>
    <w:basedOn w:val="a1"/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1"/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1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1"/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1"/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0">
    <w:name w:val="List Table 1 Light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0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1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1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1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1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1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1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0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000000" w:themeColor="text1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000000" w:themeColor="text1"/>
          <w:right w:val="none" w:sz="4" w:space="0" w:color="000000"/>
        </w:tcBorders>
      </w:tcPr>
    </w:tblStylePr>
  </w:style>
  <w:style w:type="table" w:styleId="-310">
    <w:name w:val="List Table 3 Accent 1"/>
    <w:basedOn w:val="a1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5B9BD5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5B9BD5" w:themeColor="accent1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5B9BD5" w:themeColor="accent1"/>
          <w:right w:val="none" w:sz="4" w:space="0" w:color="000000"/>
        </w:tcBorders>
      </w:tcPr>
    </w:tblStylePr>
  </w:style>
  <w:style w:type="table" w:styleId="-320">
    <w:name w:val="List Table 3 Accent 2"/>
    <w:basedOn w:val="a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ED7D31" w:themeColor="accent2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ED7D31" w:themeColor="accent2"/>
          <w:right w:val="none" w:sz="4" w:space="0" w:color="000000"/>
        </w:tcBorders>
      </w:tcPr>
    </w:tblStylePr>
  </w:style>
  <w:style w:type="table" w:styleId="-330">
    <w:name w:val="List Table 3 Accent 3"/>
    <w:basedOn w:val="a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A5A5A5" w:themeColor="accent3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A5A5A5" w:themeColor="accent3"/>
          <w:right w:val="none" w:sz="4" w:space="0" w:color="000000"/>
        </w:tcBorders>
      </w:tcPr>
    </w:tblStylePr>
  </w:style>
  <w:style w:type="table" w:styleId="-340">
    <w:name w:val="List Table 3 Accent 4"/>
    <w:basedOn w:val="a1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FFC000" w:themeColor="accent4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FFC000" w:themeColor="accent4"/>
          <w:right w:val="none" w:sz="4" w:space="0" w:color="000000"/>
        </w:tcBorders>
      </w:tcPr>
    </w:tblStylePr>
  </w:style>
  <w:style w:type="table" w:styleId="-350">
    <w:name w:val="List Table 3 Accent 5"/>
    <w:basedOn w:val="a1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472C4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4472C4" w:themeColor="accent5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4472C4" w:themeColor="accent5"/>
          <w:right w:val="none" w:sz="4" w:space="0" w:color="000000"/>
        </w:tcBorders>
      </w:tcPr>
    </w:tblStylePr>
  </w:style>
  <w:style w:type="table" w:styleId="-360">
    <w:name w:val="List Table 3 Accent 6"/>
    <w:basedOn w:val="a1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70AD47" w:themeColor="accent6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70AD47" w:themeColor="accent6"/>
          <w:right w:val="none" w:sz="4" w:space="0" w:color="000000"/>
        </w:tcBorders>
      </w:tcPr>
    </w:tblStylePr>
  </w:style>
  <w:style w:type="table" w:styleId="-40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5B9BD5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ED7D31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C000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styleId="-60">
    <w:name w:val="List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1"/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1"/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1"/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1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1"/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1"/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1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-710">
    <w:name w:val="List Table 7 Colorful Accent 1"/>
    <w:basedOn w:val="a1"/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-720">
    <w:name w:val="List Table 7 Colorful Accent 2"/>
    <w:basedOn w:val="a1"/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-730">
    <w:name w:val="List Table 7 Colorful Accent 3"/>
    <w:basedOn w:val="a1"/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-740">
    <w:name w:val="List Table 7 Colorful Accent 4"/>
    <w:basedOn w:val="a1"/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-750">
    <w:name w:val="List Table 7 Colorful Accent 5"/>
    <w:basedOn w:val="a1"/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-760">
    <w:name w:val="List Table 7 Colorful Accent 6"/>
    <w:basedOn w:val="a1"/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paragraph" w:styleId="ac">
    <w:name w:val="footer"/>
    <w:basedOn w:val="a"/>
    <w:link w:val="ab"/>
    <w:pPr>
      <w:widowControl w:val="0"/>
      <w:suppressLineNumbers/>
      <w:tabs>
        <w:tab w:val="center" w:pos="4819"/>
        <w:tab w:val="right" w:pos="9638"/>
      </w:tabs>
      <w:spacing w:after="160" w:line="259" w:lineRule="auto"/>
      <w:jc w:val="both"/>
    </w:pPr>
    <w:rPr>
      <w:sz w:val="22"/>
      <w:szCs w:val="2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 w:line="259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4"/>
    <w:tblPr>
      <w:tblStyleRowBandSize w:val="1"/>
      <w:tblStyleColBandSize w:val="1"/>
    </w:tblPr>
  </w:style>
  <w:style w:type="paragraph" w:styleId="af8">
    <w:name w:val="header"/>
    <w:basedOn w:val="a"/>
    <w:link w:val="af9"/>
    <w:uiPriority w:val="99"/>
    <w:unhideWhenUsed/>
    <w:pPr>
      <w:widowControl w:val="0"/>
      <w:tabs>
        <w:tab w:val="center" w:pos="4677"/>
        <w:tab w:val="right" w:pos="9355"/>
      </w:tabs>
      <w:jc w:val="both"/>
    </w:pPr>
    <w:rPr>
      <w:sz w:val="22"/>
      <w:szCs w:val="22"/>
    </w:rPr>
  </w:style>
  <w:style w:type="character" w:customStyle="1" w:styleId="af9">
    <w:name w:val="Верхний колонтитул Знак"/>
    <w:basedOn w:val="a0"/>
    <w:link w:val="af8"/>
    <w:uiPriority w:val="99"/>
  </w:style>
  <w:style w:type="table" w:customStyle="1" w:styleId="StGen1">
    <w:name w:val="StGen1"/>
    <w:basedOn w:val="TableNormal4"/>
    <w:tblPr>
      <w:tblStyleRowBandSize w:val="1"/>
      <w:tblStyleColBandSize w:val="1"/>
    </w:tblPr>
  </w:style>
  <w:style w:type="paragraph" w:styleId="afa">
    <w:name w:val="List Paragraph"/>
    <w:basedOn w:val="a"/>
    <w:uiPriority w:val="34"/>
    <w:qFormat/>
    <w:pPr>
      <w:widowControl w:val="0"/>
      <w:spacing w:after="160" w:line="259" w:lineRule="auto"/>
      <w:ind w:left="720"/>
      <w:contextualSpacing/>
      <w:jc w:val="both"/>
    </w:pPr>
    <w:rPr>
      <w:sz w:val="22"/>
      <w:szCs w:val="22"/>
    </w:rPr>
  </w:style>
  <w:style w:type="character" w:styleId="afb">
    <w:name w:val="page number"/>
    <w:basedOn w:val="a0"/>
    <w:uiPriority w:val="99"/>
    <w:semiHidden/>
    <w:unhideWhenUsed/>
    <w:rsid w:val="00DD344C"/>
  </w:style>
  <w:style w:type="table" w:customStyle="1" w:styleId="afc">
    <w:basedOn w:val="TableNormal3"/>
    <w:tblPr>
      <w:tblStyleRowBandSize w:val="1"/>
      <w:tblStyleColBandSize w:val="1"/>
    </w:tblPr>
  </w:style>
  <w:style w:type="table" w:customStyle="1" w:styleId="afd">
    <w:basedOn w:val="TableNormal2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605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419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80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7148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8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367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230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649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649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1356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707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9258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Arial"/>
        <a:cs typeface="Arial"/>
      </a:majorFont>
      <a:minorFont>
        <a:latin typeface="맑은 고딕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dRlwNGWGGpaKd/vJU1ISS1zWuQ==">CgMxLjA4AHIhMWJtalJ5SFQ4M3VtazltcGZSTzk3UHFqWW9nWjZGVThB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Пояркова Мария Валерьевна</dc:creator>
  <cp:lastModifiedBy>Анна Гурьянова</cp:lastModifiedBy>
  <cp:revision>2</cp:revision>
  <dcterms:created xsi:type="dcterms:W3CDTF">2024-10-31T10:00:00Z</dcterms:created>
  <dcterms:modified xsi:type="dcterms:W3CDTF">2024-10-31T10:00:00Z</dcterms:modified>
</cp:coreProperties>
</file>